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7A7665" w:rsidRDefault="0046777C" w:rsidP="0046777C">
      <w:pPr>
        <w:pStyle w:val="a5"/>
        <w:jc w:val="right"/>
        <w:rPr>
          <w:b/>
          <w:i/>
          <w:lang w:val="bg-BG"/>
        </w:rPr>
      </w:pPr>
      <w:r w:rsidRPr="007A7665">
        <w:rPr>
          <w:b/>
          <w:i/>
          <w:lang w:val="bg-BG"/>
        </w:rPr>
        <w:t>Образец №</w:t>
      </w:r>
      <w:r w:rsidR="006655C7" w:rsidRPr="007A7665">
        <w:rPr>
          <w:b/>
          <w:i/>
          <w:lang w:val="bg-BG"/>
        </w:rPr>
        <w:t xml:space="preserve"> </w:t>
      </w:r>
      <w:r w:rsidR="007A7665" w:rsidRPr="007A7665">
        <w:rPr>
          <w:b/>
          <w:i/>
          <w:lang w:val="bg-BG"/>
        </w:rPr>
        <w:t>3</w:t>
      </w:r>
    </w:p>
    <w:p w:rsidR="0046777C" w:rsidRPr="007A7665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7A766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  <w:iCs/>
              </w:rPr>
              <w:instrText xml:space="preserve"> FORMTEXT </w:instrText>
            </w:r>
            <w:r w:rsidRPr="007A7665">
              <w:rPr>
                <w:b/>
                <w:iCs/>
              </w:rPr>
            </w:r>
            <w:r w:rsidRPr="007A7665">
              <w:rPr>
                <w:b/>
                <w:iCs/>
              </w:rPr>
              <w:fldChar w:fldCharType="separate"/>
            </w:r>
            <w:r w:rsidR="00CC3851" w:rsidRPr="007A7665">
              <w:rPr>
                <w:b/>
                <w:iCs/>
              </w:rPr>
              <w:t>..................................................</w:t>
            </w:r>
            <w:r w:rsidRPr="007A7665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b/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jc w:val="left"/>
              <w:rPr>
                <w:bCs/>
              </w:rPr>
            </w:pPr>
            <w:r w:rsidRPr="007A7665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  <w:p w:rsidR="0046777C" w:rsidRPr="007A7665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A7665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  <w:tr w:rsidR="0046777C" w:rsidRPr="007A766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46777C" w:rsidP="00024A3D">
            <w:pPr>
              <w:pStyle w:val="a7"/>
              <w:rPr>
                <w:bCs/>
              </w:rPr>
            </w:pPr>
            <w:r w:rsidRPr="007A7665">
              <w:rPr>
                <w:bCs/>
              </w:rPr>
              <w:t xml:space="preserve">e </w:t>
            </w:r>
            <w:proofErr w:type="spellStart"/>
            <w:r w:rsidRPr="007A7665">
              <w:rPr>
                <w:bCs/>
              </w:rPr>
              <w:t>mail</w:t>
            </w:r>
            <w:proofErr w:type="spellEnd"/>
            <w:r w:rsidRPr="007A7665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A7665" w:rsidRDefault="00AE4112" w:rsidP="00CC3851">
            <w:pPr>
              <w:pStyle w:val="a7"/>
              <w:rPr>
                <w:iCs/>
              </w:rPr>
            </w:pPr>
            <w:r w:rsidRPr="007A76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A7665">
              <w:rPr>
                <w:b/>
              </w:rPr>
              <w:instrText xml:space="preserve"> FORMTEXT </w:instrText>
            </w:r>
            <w:r w:rsidRPr="007A7665">
              <w:rPr>
                <w:b/>
              </w:rPr>
            </w:r>
            <w:r w:rsidRPr="007A7665">
              <w:rPr>
                <w:b/>
              </w:rPr>
              <w:fldChar w:fldCharType="separate"/>
            </w:r>
            <w:r w:rsidR="00CC3851" w:rsidRPr="007A7665">
              <w:rPr>
                <w:b/>
              </w:rPr>
              <w:t>..................................................</w:t>
            </w:r>
            <w:r w:rsidRPr="007A7665">
              <w:rPr>
                <w:b/>
              </w:rPr>
              <w:fldChar w:fldCharType="end"/>
            </w:r>
          </w:p>
        </w:tc>
      </w:tr>
    </w:tbl>
    <w:p w:rsidR="0046777C" w:rsidRPr="007A7665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7A7665">
        <w:rPr>
          <w:b/>
          <w:bCs/>
          <w:caps/>
        </w:rPr>
        <w:t>До</w:t>
      </w:r>
      <w:bookmarkEnd w:id="1"/>
    </w:p>
    <w:p w:rsidR="0046777C" w:rsidRPr="007A7665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7A7665">
        <w:rPr>
          <w:b/>
          <w:bCs/>
          <w:caps/>
        </w:rPr>
        <w:t>Община АПРИЛЦИ</w:t>
      </w:r>
      <w:bookmarkEnd w:id="2"/>
    </w:p>
    <w:p w:rsidR="0046777C" w:rsidRPr="007A7665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7A7665">
        <w:rPr>
          <w:b/>
          <w:bCs/>
          <w:caps/>
        </w:rPr>
        <w:t>5641 гр. Априлци,</w:t>
      </w:r>
      <w:bookmarkEnd w:id="3"/>
      <w:r w:rsidRPr="007A7665">
        <w:rPr>
          <w:b/>
          <w:bCs/>
          <w:caps/>
        </w:rPr>
        <w:t xml:space="preserve">  </w:t>
      </w:r>
    </w:p>
    <w:p w:rsidR="0046777C" w:rsidRPr="007A7665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7A7665">
        <w:rPr>
          <w:b/>
          <w:bCs/>
          <w:caps/>
        </w:rPr>
        <w:t>ул. „Васил Левски” №109</w:t>
      </w:r>
      <w:bookmarkEnd w:id="4"/>
    </w:p>
    <w:p w:rsidR="0046777C" w:rsidRPr="007A7665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7A7665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7A766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7A7665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7A7665">
              <w:rPr>
                <w:b/>
                <w:bCs/>
              </w:rPr>
              <w:t xml:space="preserve">Наименование на </w:t>
            </w:r>
            <w:r w:rsidR="00C47121" w:rsidRPr="007A7665">
              <w:rPr>
                <w:b/>
                <w:bCs/>
              </w:rPr>
              <w:t xml:space="preserve">обществената </w:t>
            </w:r>
            <w:r w:rsidRPr="007A7665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7A7665" w:rsidRDefault="0046777C" w:rsidP="00701F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7665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783C08" w:rsidRPr="007A7665">
              <w:rPr>
                <w:rFonts w:ascii="Times New Roman" w:hAnsi="Times New Roman"/>
                <w:i/>
                <w:sz w:val="24"/>
                <w:szCs w:val="24"/>
              </w:rPr>
              <w:t>Обществен превоз на пътници по основна градска автобусна линия на град Априлци, част от общинската транспортна схема в Община Априлци</w:t>
            </w:r>
            <w:r w:rsidRPr="007A7665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7A7665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7A7665">
        <w:rPr>
          <w:b/>
          <w:bCs/>
        </w:rPr>
        <w:t>УВАЖАЕМИ ДАМИ И ГОСПОДА,</w:t>
      </w:r>
      <w:bookmarkEnd w:id="6"/>
    </w:p>
    <w:p w:rsidR="0046777C" w:rsidRPr="007A7665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7A7665" w:rsidRDefault="007A7665" w:rsidP="007A76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Изпълнението на обществената поръчка ще извършим в пълно съответствие с изискванията на следните нормативни документи: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Закон за автомобилните превози;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Закон за движението по пътищата;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Наредба № 33 от 3.11.1999 г. за обществен превоз на пътници и товари на територията на Република България;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Наредба № Н-32 от 16.12.2011 г. за периодичните прегледи за проверка техническата изправност на пътните превозни средства;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Наредба № 2 от 15.03.2002 г. за условията и реда за утвърждаване на транспортни схеми и за осъществяване на обществени превози на пътници с автобуси;</w:t>
      </w:r>
    </w:p>
    <w:p w:rsidR="00372B47" w:rsidRPr="00372B47" w:rsidRDefault="00372B47" w:rsidP="00372B4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72B47">
        <w:rPr>
          <w:rFonts w:ascii="Times New Roman" w:eastAsia="Times New Roman" w:hAnsi="Times New Roman"/>
          <w:b/>
          <w:sz w:val="24"/>
          <w:szCs w:val="24"/>
          <w:lang w:eastAsia="bg-BG"/>
        </w:rPr>
        <w:t>6.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превозите.</w:t>
      </w:r>
    </w:p>
    <w:p w:rsidR="007A7665" w:rsidRPr="007A7665" w:rsidRDefault="007A7665" w:rsidP="007A7665">
      <w:pPr>
        <w:ind w:left="125"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lastRenderedPageBreak/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7A7665" w:rsidRPr="007A7665" w:rsidRDefault="007A7665" w:rsidP="007A7665">
      <w:pPr>
        <w:ind w:left="125"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Декларирам, че ще осигурим водачи на МПС, които ще отговарят на следните изисквания: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притежават свидетелство за управление, валидно за съответната категория МПС;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не са осъждани за умишлени престъпления от общ характер по Наказателния кодекс или не са лишавани с влязла в сила присъда от правото да упражняват превозната дейност;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са психологически годни по смисъла на Наредба №36 от 15.05.2006 година за изискванията за психологическите изследвания на кандидати за придобиване на правоспособност за управление на МПС, на водачи на МПС и на председателите на изпитни комисии и за издаване на удостоверения за регистрация за извършване на психологически изследвания.</w:t>
      </w:r>
    </w:p>
    <w:p w:rsidR="007A7665" w:rsidRPr="007A7665" w:rsidRDefault="007A7665" w:rsidP="007A766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Да отговаря на изискванията за професионална квалификация по смисъла на Наредба №41 от 04.08.2008 година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квалификация.</w:t>
      </w:r>
    </w:p>
    <w:p w:rsidR="007A7665" w:rsidRPr="007A7665" w:rsidRDefault="007A7665" w:rsidP="007A7665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>Декларирам, че приемам без резерви да изпълня</w:t>
      </w:r>
      <w:r>
        <w:rPr>
          <w:rFonts w:ascii="Times New Roman" w:hAnsi="Times New Roman"/>
          <w:sz w:val="24"/>
          <w:szCs w:val="24"/>
        </w:rPr>
        <w:t>ваме</w:t>
      </w:r>
      <w:r w:rsidRPr="007A7665">
        <w:rPr>
          <w:rFonts w:ascii="Times New Roman" w:hAnsi="Times New Roman"/>
          <w:sz w:val="24"/>
          <w:szCs w:val="24"/>
        </w:rPr>
        <w:t xml:space="preserve"> предмета на договора за обществената поръчка за срок </w:t>
      </w:r>
      <w:r>
        <w:rPr>
          <w:rFonts w:ascii="Times New Roman" w:hAnsi="Times New Roman"/>
          <w:sz w:val="24"/>
          <w:szCs w:val="24"/>
        </w:rPr>
        <w:t>до 09.06.2020 г.</w:t>
      </w:r>
      <w:r w:rsidRPr="007A7665">
        <w:rPr>
          <w:rFonts w:ascii="Times New Roman" w:hAnsi="Times New Roman"/>
          <w:sz w:val="24"/>
          <w:szCs w:val="24"/>
        </w:rPr>
        <w:t>, считано от датата на подписване на договора.</w:t>
      </w:r>
    </w:p>
    <w:p w:rsidR="0046777C" w:rsidRPr="007A7665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 xml:space="preserve">Ако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 w:rsidR="00902B7A">
        <w:rPr>
          <w:rFonts w:ascii="Times New Roman" w:hAnsi="Times New Roman"/>
          <w:b/>
          <w:sz w:val="24"/>
          <w:szCs w:val="24"/>
        </w:rPr>
        <w:t xml:space="preserve">1 </w:t>
      </w:r>
      <w:r w:rsidRPr="007A7665">
        <w:rPr>
          <w:rFonts w:ascii="Times New Roman" w:hAnsi="Times New Roman"/>
          <w:b/>
          <w:sz w:val="24"/>
          <w:szCs w:val="24"/>
        </w:rPr>
        <w:t>%</w:t>
      </w:r>
      <w:r w:rsidRPr="007A7665">
        <w:rPr>
          <w:rFonts w:ascii="Times New Roman" w:hAnsi="Times New Roman"/>
          <w:sz w:val="24"/>
          <w:szCs w:val="24"/>
        </w:rPr>
        <w:t xml:space="preserve"> от стойността на договора без ДДС.</w:t>
      </w:r>
    </w:p>
    <w:p w:rsidR="0046777C" w:rsidRPr="007A7665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665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7" w:name="Text33"/>
      <w:r w:rsidR="00AE4112" w:rsidRPr="007A7665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7A7665">
        <w:rPr>
          <w:rFonts w:ascii="Times New Roman" w:hAnsi="Times New Roman"/>
          <w:sz w:val="24"/>
          <w:szCs w:val="24"/>
        </w:rPr>
        <w:instrText xml:space="preserve"> FORMTEXT </w:instrText>
      </w:r>
      <w:r w:rsidR="00AE4112" w:rsidRPr="007A7665">
        <w:rPr>
          <w:rFonts w:ascii="Times New Roman" w:hAnsi="Times New Roman"/>
          <w:sz w:val="24"/>
          <w:szCs w:val="24"/>
        </w:rPr>
      </w:r>
      <w:r w:rsidR="00AE4112" w:rsidRPr="007A7665">
        <w:rPr>
          <w:rFonts w:ascii="Times New Roman" w:hAnsi="Times New Roman"/>
          <w:sz w:val="24"/>
          <w:szCs w:val="24"/>
        </w:rPr>
        <w:fldChar w:fldCharType="separate"/>
      </w:r>
      <w:r w:rsidR="00CA660C" w:rsidRPr="007A7665">
        <w:rPr>
          <w:rFonts w:ascii="Times New Roman" w:hAnsi="Times New Roman"/>
          <w:sz w:val="24"/>
          <w:szCs w:val="24"/>
        </w:rPr>
        <w:t>...............</w:t>
      </w:r>
      <w:r w:rsidR="00AE4112" w:rsidRPr="007A7665">
        <w:rPr>
          <w:rFonts w:ascii="Times New Roman" w:hAnsi="Times New Roman"/>
          <w:sz w:val="24"/>
          <w:szCs w:val="24"/>
        </w:rPr>
        <w:fldChar w:fldCharType="end"/>
      </w:r>
      <w:bookmarkEnd w:id="7"/>
      <w:r w:rsidR="00CA660C" w:rsidRPr="007A7665">
        <w:rPr>
          <w:rFonts w:ascii="Times New Roman" w:hAnsi="Times New Roman"/>
          <w:sz w:val="24"/>
          <w:szCs w:val="24"/>
        </w:rPr>
        <w:t xml:space="preserve"> </w:t>
      </w:r>
      <w:r w:rsidRPr="007A7665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7A7665">
        <w:rPr>
          <w:rFonts w:ascii="Times New Roman" w:hAnsi="Times New Roman"/>
          <w:i/>
          <w:color w:val="FF0000"/>
        </w:rPr>
        <w:t>(най – малко 120 календарни дни)</w:t>
      </w:r>
      <w:r w:rsidRPr="007A7665">
        <w:rPr>
          <w:rFonts w:ascii="Times New Roman" w:hAnsi="Times New Roman"/>
          <w:sz w:val="24"/>
          <w:szCs w:val="24"/>
        </w:rPr>
        <w:t>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7A7665" w:rsidRPr="007A7665" w:rsidRDefault="007A7665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47121" w:rsidRPr="007A7665" w:rsidRDefault="00AE411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47121" w:rsidRPr="007A7665" w:rsidRDefault="00AE411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7A7665" w:rsidTr="008A63C3">
        <w:trPr>
          <w:tblCellSpacing w:w="0" w:type="dxa"/>
        </w:trPr>
        <w:tc>
          <w:tcPr>
            <w:tcW w:w="3119" w:type="dxa"/>
          </w:tcPr>
          <w:p w:rsidR="00C47121" w:rsidRPr="007A766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7A7665" w:rsidRDefault="00AE411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7A7665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</w:t>
            </w:r>
            <w:r w:rsidRPr="007A76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7A7665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7A7665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7A766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77C"/>
    <w:rsid w:val="000742C3"/>
    <w:rsid w:val="0016452B"/>
    <w:rsid w:val="00220CDB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C011F"/>
    <w:rsid w:val="00550391"/>
    <w:rsid w:val="006655C7"/>
    <w:rsid w:val="006770D2"/>
    <w:rsid w:val="00677A8C"/>
    <w:rsid w:val="00701FD0"/>
    <w:rsid w:val="00783C08"/>
    <w:rsid w:val="007A7665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E22A85"/>
    <w:rsid w:val="00E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15</cp:revision>
  <cp:lastPrinted>2015-05-20T07:42:00Z</cp:lastPrinted>
  <dcterms:created xsi:type="dcterms:W3CDTF">2015-05-15T07:44:00Z</dcterms:created>
  <dcterms:modified xsi:type="dcterms:W3CDTF">2015-08-26T11:04:00Z</dcterms:modified>
</cp:coreProperties>
</file>