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CA" w:rsidRPr="007819CA" w:rsidRDefault="007819CA" w:rsidP="007819CA">
      <w:pPr>
        <w:tabs>
          <w:tab w:val="center" w:pos="3747"/>
          <w:tab w:val="right" w:pos="7494"/>
        </w:tabs>
        <w:jc w:val="right"/>
        <w:rPr>
          <w:rFonts w:ascii="Arial" w:eastAsia="Batang" w:hAnsi="Arial" w:cs="Arial"/>
          <w:b/>
          <w:sz w:val="20"/>
          <w:szCs w:val="20"/>
        </w:rPr>
      </w:pPr>
      <w:r w:rsidRPr="007819CA">
        <w:rPr>
          <w:rFonts w:ascii="Arial" w:eastAsia="Batang" w:hAnsi="Arial" w:cs="Arial"/>
          <w:b/>
          <w:sz w:val="20"/>
          <w:szCs w:val="20"/>
        </w:rPr>
        <w:t>ПРОЕКТ!</w:t>
      </w:r>
    </w:p>
    <w:p w:rsidR="007541F8" w:rsidRPr="00DA1A97" w:rsidRDefault="007541F8" w:rsidP="00DA105E">
      <w:pPr>
        <w:tabs>
          <w:tab w:val="center" w:pos="3747"/>
          <w:tab w:val="right" w:pos="7494"/>
        </w:tabs>
        <w:jc w:val="center"/>
        <w:rPr>
          <w:rFonts w:ascii="Arial" w:eastAsia="Batang" w:hAnsi="Arial" w:cs="Arial"/>
          <w:sz w:val="64"/>
          <w:szCs w:val="64"/>
        </w:rPr>
      </w:pPr>
      <w:r w:rsidRPr="007541F8">
        <w:rPr>
          <w:rFonts w:ascii="Arial" w:eastAsia="Batang" w:hAnsi="Arial" w:cs="Arial"/>
          <w:noProof/>
          <w:sz w:val="64"/>
          <w:szCs w:val="64"/>
        </w:rPr>
        <w:drawing>
          <wp:inline distT="0" distB="0" distL="0" distR="0">
            <wp:extent cx="6470650" cy="609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EF" w:rsidRPr="00797FB2" w:rsidRDefault="00FB7F8E" w:rsidP="00B54024">
      <w:pPr>
        <w:tabs>
          <w:tab w:val="left" w:pos="4365"/>
          <w:tab w:val="center" w:pos="6979"/>
        </w:tabs>
        <w:jc w:val="center"/>
        <w:rPr>
          <w:rFonts w:ascii="Georgia" w:hAnsi="Georgia" w:cs="Arial"/>
          <w:b/>
          <w:color w:val="3A8641"/>
          <w:sz w:val="48"/>
          <w:szCs w:val="48"/>
        </w:rPr>
      </w:pPr>
      <w:r>
        <w:rPr>
          <w:rFonts w:ascii="Georgia" w:hAnsi="Georgia" w:cs="Arial"/>
          <w:b/>
          <w:color w:val="3A8641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27.75pt;height:43.5pt" adj="5665,10800" fillcolor="black">
            <v:shadow color="#868686"/>
            <v:textpath style="font-family:&quot;Impact&quot;;v-text-kern:t" trim="t" fitpath="t" xscale="f" string="КУЛТУРЕН КАЛЕНДАР - 2022г."/>
          </v:shape>
        </w:pic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820"/>
        <w:gridCol w:w="15"/>
        <w:gridCol w:w="2805"/>
        <w:gridCol w:w="2820"/>
        <w:gridCol w:w="15"/>
        <w:gridCol w:w="2805"/>
        <w:gridCol w:w="2820"/>
      </w:tblGrid>
      <w:tr w:rsidR="008449EF" w:rsidRPr="00C0425C" w:rsidTr="002F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Организатор/и</w:t>
            </w:r>
          </w:p>
          <w:p w:rsidR="008449EF" w:rsidRPr="007C628D" w:rsidRDefault="008449EF" w:rsidP="00E21BFB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Дата на провеждане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Място на провеждане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Наименование на събитието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Партньор</w:t>
            </w:r>
          </w:p>
          <w:p w:rsidR="008449EF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520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.20</w:t>
            </w:r>
            <w:r w:rsidR="007164E2">
              <w:rPr>
                <w:rFonts w:ascii="Arial" w:hAnsi="Arial" w:cs="Arial"/>
              </w:rPr>
              <w:t>2</w:t>
            </w:r>
            <w:r w:rsidR="00AE30EC">
              <w:rPr>
                <w:rFonts w:ascii="Arial" w:hAnsi="Arial" w:cs="Arial"/>
                <w:lang w:val="en-US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Велчево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Йордановден;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Мъжко хоро във водите на р. Видима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520C7C" w:rsidP="00A3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</w:t>
            </w:r>
            <w:r w:rsidR="00AE30EC">
              <w:rPr>
                <w:rFonts w:ascii="Arial" w:hAnsi="Arial" w:cs="Arial"/>
                <w:lang w:val="en-US"/>
              </w:rPr>
              <w:t>2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„Новоселско въстание”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Ден на освобождението на България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„Васил Левски”</w:t>
            </w:r>
          </w:p>
          <w:p w:rsidR="008449EF" w:rsidRPr="00AE30E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342AC" w:rsidRPr="00C0425C" w:rsidTr="00A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D342AC" w:rsidRDefault="00D342AC" w:rsidP="00A15FAD">
            <w:pPr>
              <w:jc w:val="center"/>
              <w:rPr>
                <w:rFonts w:ascii="Arial" w:hAnsi="Arial" w:cs="Arial"/>
              </w:rPr>
            </w:pPr>
          </w:p>
          <w:p w:rsidR="00D342AC" w:rsidRDefault="00D342AC" w:rsidP="00A15FAD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  <w:p w:rsidR="00D342AC" w:rsidRPr="00C0425C" w:rsidRDefault="00D342AC" w:rsidP="00A15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D342A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42AC" w:rsidRPr="00AE30EC" w:rsidRDefault="00AE30EC" w:rsidP="00AE3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D342AC" w:rsidRPr="00C0425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2</w:t>
            </w:r>
            <w:r w:rsidR="00D342AC" w:rsidRPr="00C0425C">
              <w:rPr>
                <w:rFonts w:ascii="Arial" w:hAnsi="Arial" w:cs="Arial"/>
              </w:rPr>
              <w:t>.20</w:t>
            </w:r>
            <w:r w:rsidR="00D342A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</w:t>
            </w:r>
            <w:r w:rsidR="00D342AC" w:rsidRPr="00C0425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lang w:val="en-US"/>
              </w:rPr>
              <w:t>-20.02.2022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D342A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42AC" w:rsidRPr="00C0425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20" w:type="dxa"/>
            <w:gridSpan w:val="2"/>
          </w:tcPr>
          <w:p w:rsidR="00D342A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42AC" w:rsidRPr="00C0425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Празник на сланината и греяната ракия</w:t>
            </w:r>
          </w:p>
        </w:tc>
        <w:tc>
          <w:tcPr>
            <w:tcW w:w="2820" w:type="dxa"/>
          </w:tcPr>
          <w:p w:rsidR="00D342A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42AC" w:rsidRPr="00C0425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 xml:space="preserve"> и др.</w:t>
            </w:r>
          </w:p>
          <w:p w:rsidR="00D342AC" w:rsidRPr="00C0425C" w:rsidRDefault="00D342AC" w:rsidP="00A15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ТП ДЛС „Русалка” – гр. Априлци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НЧ „Просвета-1927г.”</w:t>
            </w:r>
            <w:r w:rsidRPr="00C0425C">
              <w:rPr>
                <w:rFonts w:ascii="Arial" w:hAnsi="Arial" w:cs="Arial"/>
              </w:rPr>
              <w:t xml:space="preserve"> – кв. Видима</w:t>
            </w:r>
          </w:p>
          <w:p w:rsidR="00DD2083" w:rsidRDefault="00DD2083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FC5B38" w:rsidRDefault="00FC5B38" w:rsidP="00E21BFB">
            <w:pPr>
              <w:jc w:val="center"/>
              <w:rPr>
                <w:rFonts w:ascii="Arial" w:hAnsi="Arial" w:cs="Arial"/>
              </w:rPr>
            </w:pPr>
          </w:p>
          <w:p w:rsidR="00FC5B38" w:rsidRPr="00C0425C" w:rsidRDefault="00FC5B38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AE30EC" w:rsidRDefault="003856AC" w:rsidP="0052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12.03.2022г.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Местността „Маринска” – кв. Видима, гр. Априлци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Тодоровден</w:t>
            </w: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AE30EC" w:rsidRPr="00C0425C" w:rsidRDefault="00AE30EC" w:rsidP="00AE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503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0425C">
              <w:rPr>
                <w:rFonts w:ascii="Arial" w:hAnsi="Arial" w:cs="Arial"/>
              </w:rPr>
              <w:t>.03.20</w:t>
            </w:r>
            <w:r w:rsidR="00A34B70">
              <w:rPr>
                <w:rFonts w:ascii="Arial" w:hAnsi="Arial" w:cs="Arial"/>
              </w:rPr>
              <w:t>2</w:t>
            </w:r>
            <w:r w:rsidR="00FA45BB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Ден на овощаря; 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ърва пролет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7827EB" w:rsidP="00DF5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449EF" w:rsidRPr="00C0425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8449EF" w:rsidRPr="00C0425C">
              <w:rPr>
                <w:rFonts w:ascii="Arial" w:hAnsi="Arial" w:cs="Arial"/>
              </w:rPr>
              <w:t>.20</w:t>
            </w:r>
            <w:r w:rsidR="00FD4891">
              <w:rPr>
                <w:rFonts w:ascii="Arial" w:hAnsi="Arial" w:cs="Arial"/>
              </w:rPr>
              <w:t>2</w:t>
            </w:r>
            <w:r w:rsidR="00DF538A">
              <w:rPr>
                <w:rFonts w:ascii="Arial" w:hAnsi="Arial" w:cs="Arial"/>
                <w:lang w:val="en-US"/>
              </w:rPr>
              <w:t>2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Панихида в памет на загиналите жители на кв. Острец във войните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78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8449EF" w:rsidRPr="00153DA9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8449EF" w:rsidRPr="00153DA9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9445AD" w:rsidRDefault="008449EF" w:rsidP="00E21BFB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 w:rsidR="009F4F37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153DA9">
              <w:rPr>
                <w:rFonts w:ascii="Arial" w:hAnsi="Arial" w:cs="Arial"/>
              </w:rPr>
              <w:t>г.</w:t>
            </w:r>
          </w:p>
          <w:p w:rsidR="008449EF" w:rsidRPr="00811538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 w:rsidR="00531795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153DA9">
              <w:rPr>
                <w:rFonts w:ascii="Arial" w:hAnsi="Arial" w:cs="Arial"/>
              </w:rPr>
              <w:t>г.</w:t>
            </w:r>
          </w:p>
          <w:p w:rsidR="008449EF" w:rsidRPr="009445AD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9445AD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Паметна плоча на свещеник Иван Ковашки – кв. Ново село</w:t>
            </w: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Паметна плоча на загиналите от Ново село във войните за Национално обединение</w:t>
            </w: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153DA9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Почитане паметта на свещеник Иван Ковашки</w:t>
            </w:r>
          </w:p>
          <w:p w:rsidR="008449EF" w:rsidRPr="00811538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811538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Почитане паметта на загиналите от Ново село във войните  за Национално обединение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350D64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531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30.04.20</w:t>
            </w:r>
            <w:r w:rsidR="00D317F3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- заря в памет на загиналите във войните</w:t>
            </w: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lastRenderedPageBreak/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D31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  <w:r w:rsidRPr="00C0425C">
              <w:rPr>
                <w:rFonts w:ascii="Arial" w:hAnsi="Arial" w:cs="Arial"/>
              </w:rPr>
              <w:t>.05.20</w:t>
            </w:r>
            <w:r w:rsidR="00531795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lastRenderedPageBreak/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C0425C">
              <w:rPr>
                <w:rFonts w:ascii="Arial" w:hAnsi="Arial" w:cs="Arial"/>
              </w:rPr>
              <w:t>Св. Пророк Йеремия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lastRenderedPageBreak/>
              <w:t>Община Априлци</w:t>
            </w:r>
          </w:p>
        </w:tc>
      </w:tr>
      <w:tr w:rsidR="008D0FA2" w:rsidRPr="00C0425C" w:rsidTr="002F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D0FA2" w:rsidRDefault="008D0FA2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lastRenderedPageBreak/>
              <w:t>Община Априлци</w:t>
            </w:r>
          </w:p>
        </w:tc>
        <w:tc>
          <w:tcPr>
            <w:tcW w:w="2820" w:type="dxa"/>
            <w:gridSpan w:val="2"/>
          </w:tcPr>
          <w:p w:rsidR="008D0FA2" w:rsidRDefault="009D73FE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07.05.-09.05.2022</w:t>
            </w:r>
            <w:r w:rsidR="008D0FA2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D0FA2" w:rsidRDefault="008D0FA2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20" w:type="dxa"/>
            <w:gridSpan w:val="2"/>
          </w:tcPr>
          <w:p w:rsidR="008D0FA2" w:rsidRDefault="008D0FA2" w:rsidP="008D0FA2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 фестивал „Априлци вдъхновява”</w:t>
            </w:r>
          </w:p>
        </w:tc>
        <w:tc>
          <w:tcPr>
            <w:tcW w:w="2820" w:type="dxa"/>
          </w:tcPr>
          <w:p w:rsidR="00C93BB3" w:rsidRDefault="00C93BB3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  <w:r w:rsidR="007541F8">
              <w:rPr>
                <w:rFonts w:ascii="Arial" w:hAnsi="Arial" w:cs="Arial"/>
              </w:rPr>
              <w:t>,</w:t>
            </w:r>
          </w:p>
          <w:p w:rsidR="008D0FA2" w:rsidRDefault="008D0FA2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Студенти от </w:t>
            </w:r>
            <w:r w:rsidR="00C93BB3">
              <w:rPr>
                <w:rFonts w:ascii="Arial" w:hAnsi="Arial" w:cs="Arial"/>
              </w:rPr>
              <w:t>Великотърновси университет „Св.Св. Кирил и Методий” с ръководител Владимир Аврамов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630F11" w:rsidRDefault="008449EF" w:rsidP="00F3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C0425C">
              <w:rPr>
                <w:rFonts w:ascii="Arial" w:hAnsi="Arial" w:cs="Arial"/>
              </w:rPr>
              <w:t>.05.20</w:t>
            </w:r>
            <w:r w:rsidR="00531795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Девически манастир „Света Троица”; 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Събор на Новоселските мъченици</w:t>
            </w:r>
          </w:p>
          <w:p w:rsidR="00B92FFE" w:rsidRPr="00C0425C" w:rsidRDefault="00B92FFE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 фестивал „Априлци вдъхновява”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1D46F0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 „Васил Левски”; Народните читалища в </w:t>
            </w:r>
          </w:p>
        </w:tc>
      </w:tr>
      <w:tr w:rsidR="008449EF" w:rsidRPr="00C0425C" w:rsidTr="002F775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 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– кв. Зла река;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НД „ТРАДИЦИЯ” РК „ 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C0425C">
              <w:rPr>
                <w:rFonts w:ascii="Arial" w:hAnsi="Arial" w:cs="Arial"/>
              </w:rPr>
              <w:t xml:space="preserve"> Троян</w:t>
            </w:r>
          </w:p>
        </w:tc>
        <w:tc>
          <w:tcPr>
            <w:tcW w:w="2805" w:type="dxa"/>
          </w:tcPr>
          <w:p w:rsidR="00F326EF" w:rsidRDefault="00F326EF" w:rsidP="009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9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C0425C">
              <w:rPr>
                <w:rFonts w:ascii="Arial" w:hAnsi="Arial" w:cs="Arial"/>
              </w:rPr>
              <w:t>.05.20</w:t>
            </w:r>
            <w:r w:rsidR="00D317F3">
              <w:rPr>
                <w:rFonts w:ascii="Arial" w:hAnsi="Arial" w:cs="Arial"/>
              </w:rPr>
              <w:t>2</w:t>
            </w:r>
            <w:r w:rsidR="009D73FE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Местност „Черен паметник” – кв. Зла река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0425C">
              <w:rPr>
                <w:rFonts w:ascii="Arial" w:hAnsi="Arial" w:cs="Arial"/>
              </w:rPr>
              <w:t>ъзстановка на събитията</w:t>
            </w:r>
            <w:r>
              <w:rPr>
                <w:rFonts w:ascii="Arial" w:hAnsi="Arial" w:cs="Arial"/>
              </w:rPr>
              <w:t xml:space="preserve"> при Дебневския боаз;</w:t>
            </w:r>
          </w:p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Художествена програма </w:t>
            </w:r>
          </w:p>
        </w:tc>
        <w:tc>
          <w:tcPr>
            <w:tcW w:w="2820" w:type="dxa"/>
          </w:tcPr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1795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531795" w:rsidRDefault="00531795" w:rsidP="00531795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531795" w:rsidRDefault="00531795" w:rsidP="00531795">
            <w:pPr>
              <w:jc w:val="center"/>
              <w:rPr>
                <w:rFonts w:ascii="Arial" w:hAnsi="Arial" w:cs="Arial"/>
              </w:rPr>
            </w:pPr>
          </w:p>
          <w:p w:rsidR="00531795" w:rsidRDefault="007827EB" w:rsidP="00531795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7827EB" w:rsidRDefault="007827EB" w:rsidP="00531795">
            <w:pPr>
              <w:jc w:val="center"/>
              <w:rPr>
                <w:rFonts w:ascii="Arial" w:hAnsi="Arial" w:cs="Arial"/>
              </w:rPr>
            </w:pPr>
          </w:p>
          <w:p w:rsidR="00531795" w:rsidRPr="00C0425C" w:rsidRDefault="00531795" w:rsidP="00531795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НД „ТРАДИЦИЯ” РК „ 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C0425C">
              <w:rPr>
                <w:rFonts w:ascii="Arial" w:hAnsi="Arial" w:cs="Arial"/>
              </w:rPr>
              <w:t xml:space="preserve"> Троян</w:t>
            </w:r>
          </w:p>
        </w:tc>
        <w:tc>
          <w:tcPr>
            <w:tcW w:w="2805" w:type="dxa"/>
          </w:tcPr>
          <w:p w:rsidR="00531795" w:rsidRPr="00531795" w:rsidRDefault="00531795" w:rsidP="00F3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25.</w:t>
            </w:r>
            <w:r>
              <w:rPr>
                <w:rFonts w:ascii="Arial" w:hAnsi="Arial" w:cs="Arial"/>
              </w:rPr>
              <w:t>05.202</w:t>
            </w:r>
            <w:r w:rsidR="00F326EF">
              <w:rPr>
                <w:rFonts w:ascii="Arial" w:hAnsi="Arial" w:cs="Arial"/>
              </w:rPr>
              <w:t>2г.</w:t>
            </w:r>
          </w:p>
        </w:tc>
        <w:tc>
          <w:tcPr>
            <w:tcW w:w="2835" w:type="dxa"/>
            <w:gridSpan w:val="2"/>
          </w:tcPr>
          <w:p w:rsidR="00531795" w:rsidRPr="00C0425C" w:rsidRDefault="00531795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Местност  „Борболите” – кв. Острец</w:t>
            </w:r>
          </w:p>
        </w:tc>
        <w:tc>
          <w:tcPr>
            <w:tcW w:w="2805" w:type="dxa"/>
          </w:tcPr>
          <w:p w:rsidR="00531795" w:rsidRDefault="00A13137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0425C">
              <w:rPr>
                <w:rFonts w:ascii="Arial" w:hAnsi="Arial" w:cs="Arial"/>
              </w:rPr>
              <w:t>ъзстановка на</w:t>
            </w:r>
            <w:r>
              <w:rPr>
                <w:rFonts w:ascii="Arial" w:hAnsi="Arial" w:cs="Arial"/>
              </w:rPr>
              <w:t xml:space="preserve"> потушаването на Новоселското въстание </w:t>
            </w:r>
            <w:r w:rsidR="00D36D6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1876</w:t>
            </w:r>
            <w:r w:rsidR="00D36D64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531795" w:rsidRPr="00C0425C" w:rsidRDefault="00531795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Регионално туристическо сдружение „Тур клуб Ремарк” и Младежки клуб за пешеходен и велотуризъм</w:t>
            </w:r>
          </w:p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A6318" w:rsidRDefault="00B92FFE" w:rsidP="00F3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8449EF" w:rsidRPr="00CA6318">
              <w:rPr>
                <w:rFonts w:ascii="Arial" w:hAnsi="Arial" w:cs="Arial"/>
              </w:rPr>
              <w:t>.</w:t>
            </w:r>
            <w:r w:rsidR="00C30403">
              <w:rPr>
                <w:rFonts w:ascii="Arial" w:hAnsi="Arial" w:cs="Arial"/>
              </w:rPr>
              <w:t>06</w:t>
            </w:r>
            <w:r w:rsidR="008449EF" w:rsidRPr="00CA631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</w:t>
            </w:r>
            <w:r w:rsidR="00F326EF">
              <w:rPr>
                <w:rFonts w:ascii="Arial" w:hAnsi="Arial" w:cs="Arial"/>
              </w:rPr>
              <w:t>2</w:t>
            </w:r>
            <w:r w:rsidR="008449EF" w:rsidRPr="00CA6318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Велообиколка около град Априлци и село Скандалото, Община Априлци</w:t>
            </w:r>
          </w:p>
        </w:tc>
        <w:tc>
          <w:tcPr>
            <w:tcW w:w="2805" w:type="dxa"/>
          </w:tcPr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A6318" w:rsidRDefault="008449EF" w:rsidP="0078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„Байканджии - 20</w:t>
            </w:r>
            <w:r w:rsidR="00D317F3">
              <w:rPr>
                <w:rFonts w:ascii="Arial" w:hAnsi="Arial" w:cs="Arial"/>
              </w:rPr>
              <w:t>2</w:t>
            </w:r>
            <w:r w:rsidR="007819CA">
              <w:rPr>
                <w:rFonts w:ascii="Arial" w:hAnsi="Arial" w:cs="Arial"/>
              </w:rPr>
              <w:t>1</w:t>
            </w:r>
            <w:r w:rsidRPr="00CA6318">
              <w:rPr>
                <w:rFonts w:ascii="Arial" w:hAnsi="Arial" w:cs="Arial"/>
              </w:rPr>
              <w:t>” – състезание по планинско колоездене – гр. Априлци</w:t>
            </w:r>
          </w:p>
        </w:tc>
        <w:tc>
          <w:tcPr>
            <w:tcW w:w="2820" w:type="dxa"/>
          </w:tcPr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Община Априлци;</w:t>
            </w:r>
          </w:p>
          <w:p w:rsidR="008449EF" w:rsidRPr="00CA6318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собственици на хотели и къщи за гости от туристическия бранш в Община Априлци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F326EF" w:rsidP="00F3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8449EF" w:rsidRPr="00C0425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8449EF" w:rsidRPr="00C0425C">
              <w:rPr>
                <w:rFonts w:ascii="Arial" w:hAnsi="Arial" w:cs="Arial"/>
              </w:rPr>
              <w:t>.20</w:t>
            </w:r>
            <w:r w:rsidR="007164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0D38ED" w:rsidP="000D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о</w:t>
            </w:r>
            <w:r w:rsidR="008449EF" w:rsidRPr="00C0425C">
              <w:rPr>
                <w:rFonts w:ascii="Arial" w:hAnsi="Arial" w:cs="Arial"/>
              </w:rPr>
              <w:t>тбелязване  от залавянето на Велчо Ночев, възстановка на събитието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НД „ТРАДИЦИЯ” РК „ 34 – Троянски полк” – Априлци – Троян</w:t>
            </w:r>
          </w:p>
          <w:p w:rsidR="008449EF" w:rsidRPr="00C0425C" w:rsidRDefault="008449EF" w:rsidP="00E2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F326EF" w:rsidP="00F3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449EF" w:rsidRPr="00B31920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22</w:t>
            </w:r>
            <w:r w:rsidR="008449EF" w:rsidRPr="00B31920">
              <w:rPr>
                <w:rFonts w:ascii="Arial" w:hAnsi="Arial" w:cs="Arial"/>
              </w:rPr>
              <w:t>г</w:t>
            </w:r>
            <w:r w:rsidR="008449EF" w:rsidRPr="00C0425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F5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 xml:space="preserve">XX </w:t>
            </w:r>
            <w:r>
              <w:rPr>
                <w:rFonts w:ascii="Arial" w:hAnsi="Arial" w:cs="Arial"/>
              </w:rPr>
              <w:t>„</w:t>
            </w:r>
            <w:r w:rsidRPr="00C0425C">
              <w:rPr>
                <w:rFonts w:ascii="Arial" w:hAnsi="Arial" w:cs="Arial"/>
              </w:rPr>
              <w:t>Балкански събор на българската песен – 20</w:t>
            </w:r>
            <w:r w:rsidR="00E60A64">
              <w:rPr>
                <w:rFonts w:ascii="Arial" w:hAnsi="Arial" w:cs="Arial"/>
              </w:rPr>
              <w:t>2</w:t>
            </w:r>
            <w:r w:rsidR="00F56C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г.”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F326EF" w:rsidP="00F3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8449EF" w:rsidRPr="00C0425C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31</w:t>
            </w:r>
            <w:r w:rsidR="008449EF" w:rsidRPr="00C0425C">
              <w:rPr>
                <w:rFonts w:ascii="Arial" w:hAnsi="Arial" w:cs="Arial"/>
              </w:rPr>
              <w:t>.07.20</w:t>
            </w:r>
            <w:r w:rsidR="00E57E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7D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 xml:space="preserve"> Национален фолклорен фестивал „Искри от миналото” 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F3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7164E2">
              <w:rPr>
                <w:rFonts w:ascii="Arial" w:hAnsi="Arial" w:cs="Arial"/>
              </w:rPr>
              <w:t>.202</w:t>
            </w:r>
            <w:r w:rsidR="00F326EF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„Покров Богородичен”, курбан за здраве, празник на параклиса в с. Велчево</w:t>
            </w:r>
          </w:p>
        </w:tc>
        <w:tc>
          <w:tcPr>
            <w:tcW w:w="2820" w:type="dxa"/>
          </w:tcPr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F3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26.10.20</w:t>
            </w:r>
            <w:r w:rsidR="00E57E82">
              <w:rPr>
                <w:rFonts w:ascii="Arial" w:hAnsi="Arial" w:cs="Arial"/>
              </w:rPr>
              <w:t>2</w:t>
            </w:r>
            <w:r w:rsidR="00F326EF">
              <w:rPr>
                <w:rFonts w:ascii="Arial" w:hAnsi="Arial" w:cs="Arial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05" w:type="dxa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имитровден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7541F8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и църква „Св. Архангел Михаил” – с. Скандалото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7164E2" w:rsidP="00F3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49EF" w:rsidRPr="00C0425C">
              <w:rPr>
                <w:rFonts w:ascii="Arial" w:hAnsi="Arial" w:cs="Arial"/>
              </w:rPr>
              <w:t>.11.20</w:t>
            </w:r>
            <w:r w:rsidR="007541F8">
              <w:rPr>
                <w:rFonts w:ascii="Arial" w:hAnsi="Arial" w:cs="Arial"/>
              </w:rPr>
              <w:t>2</w:t>
            </w:r>
            <w:r w:rsidR="00F326EF">
              <w:rPr>
                <w:rFonts w:ascii="Arial" w:hAnsi="Arial" w:cs="Arial"/>
              </w:rPr>
              <w:t>2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С. Скандалото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Архангеловден</w:t>
            </w:r>
            <w:r>
              <w:rPr>
                <w:rFonts w:ascii="Arial" w:hAnsi="Arial" w:cs="Arial"/>
              </w:rPr>
              <w:t xml:space="preserve">; </w:t>
            </w: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Празник на с. Скандалото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Pr="00C0425C" w:rsidRDefault="008449EF" w:rsidP="00BB4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41F8">
              <w:rPr>
                <w:rFonts w:ascii="Arial" w:hAnsi="Arial" w:cs="Arial"/>
              </w:rPr>
              <w:t>4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0425C">
              <w:rPr>
                <w:rFonts w:ascii="Arial" w:hAnsi="Arial" w:cs="Arial"/>
              </w:rPr>
              <w:t>.20</w:t>
            </w:r>
            <w:r w:rsidR="00013F70">
              <w:rPr>
                <w:rFonts w:ascii="Arial" w:hAnsi="Arial" w:cs="Arial"/>
              </w:rPr>
              <w:t>2</w:t>
            </w:r>
            <w:r w:rsidR="00BB41DB">
              <w:rPr>
                <w:rFonts w:ascii="Arial" w:hAnsi="Arial" w:cs="Arial"/>
                <w:lang w:val="en-US"/>
              </w:rPr>
              <w:t>2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запалване на светлините на Коледната елха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НЧ </w:t>
            </w:r>
            <w:r w:rsidRPr="00C0425C">
              <w:rPr>
                <w:rFonts w:ascii="Arial" w:hAnsi="Arial" w:cs="Arial"/>
              </w:rPr>
              <w:t>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r w:rsidRPr="00C042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</w:t>
            </w:r>
            <w:r w:rsidRPr="00C0425C">
              <w:rPr>
                <w:rFonts w:ascii="Arial" w:hAnsi="Arial" w:cs="Arial"/>
              </w:rPr>
              <w:t>„Васил Левски”</w:t>
            </w:r>
            <w:r>
              <w:rPr>
                <w:rFonts w:ascii="Arial" w:hAnsi="Arial" w:cs="Arial"/>
              </w:rPr>
              <w:t xml:space="preserve">, </w:t>
            </w:r>
          </w:p>
          <w:p w:rsidR="008449EF" w:rsidRPr="00C0425C" w:rsidRDefault="008449EF" w:rsidP="00E2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ДГ „Априлче”</w:t>
            </w:r>
          </w:p>
        </w:tc>
      </w:tr>
    </w:tbl>
    <w:p w:rsidR="008449EF" w:rsidRPr="007541F8" w:rsidRDefault="007541F8" w:rsidP="008449EF">
      <w:pPr>
        <w:pStyle w:val="1"/>
        <w:rPr>
          <w:color w:val="auto"/>
          <w:sz w:val="22"/>
          <w:szCs w:val="22"/>
        </w:rPr>
      </w:pPr>
      <w:r w:rsidRPr="007541F8">
        <w:rPr>
          <w:color w:val="auto"/>
          <w:sz w:val="22"/>
          <w:szCs w:val="22"/>
          <w:lang w:val="en-US"/>
        </w:rPr>
        <w:t>*</w:t>
      </w:r>
      <w:r w:rsidRPr="007541F8">
        <w:rPr>
          <w:color w:val="auto"/>
          <w:sz w:val="22"/>
          <w:szCs w:val="22"/>
        </w:rPr>
        <w:t>Датите могат да бъдат променени при извънредна необходимост и непредвидени обстоятелства.</w:t>
      </w:r>
    </w:p>
    <w:p w:rsidR="007541F8" w:rsidRPr="007541F8" w:rsidRDefault="007541F8" w:rsidP="007541F8"/>
    <w:p w:rsidR="007541F8" w:rsidRPr="007541F8" w:rsidRDefault="007541F8" w:rsidP="007541F8"/>
    <w:p w:rsidR="008449EF" w:rsidRPr="005B63F4" w:rsidRDefault="008449EF" w:rsidP="008449EF">
      <w:pPr>
        <w:jc w:val="center"/>
        <w:rPr>
          <w:rFonts w:ascii="Arial" w:hAnsi="Arial" w:cs="Arial"/>
          <w:b/>
        </w:rPr>
      </w:pPr>
      <w:r w:rsidRPr="005B63F4">
        <w:rPr>
          <w:rFonts w:ascii="Arial" w:hAnsi="Arial" w:cs="Arial"/>
          <w:b/>
        </w:rPr>
        <w:t>Приет с Решение №</w:t>
      </w:r>
      <w:r w:rsidR="004570D7">
        <w:rPr>
          <w:rFonts w:ascii="Arial" w:hAnsi="Arial" w:cs="Arial"/>
          <w:b/>
          <w:lang w:val="en-US"/>
        </w:rPr>
        <w:t>350</w:t>
      </w:r>
      <w:r w:rsidRPr="005B63F4">
        <w:rPr>
          <w:rFonts w:ascii="Arial" w:hAnsi="Arial" w:cs="Arial"/>
          <w:b/>
        </w:rPr>
        <w:t>, Протокол №</w:t>
      </w:r>
      <w:r>
        <w:rPr>
          <w:rFonts w:ascii="Arial" w:hAnsi="Arial" w:cs="Arial"/>
          <w:b/>
        </w:rPr>
        <w:t xml:space="preserve"> </w:t>
      </w:r>
      <w:r w:rsidR="004570D7">
        <w:rPr>
          <w:rFonts w:ascii="Arial" w:hAnsi="Arial" w:cs="Arial"/>
          <w:b/>
          <w:lang w:val="en-US"/>
        </w:rPr>
        <w:t>43</w:t>
      </w:r>
      <w:r w:rsidRPr="005B63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4570D7">
        <w:rPr>
          <w:rFonts w:ascii="Arial" w:hAnsi="Arial" w:cs="Arial"/>
          <w:b/>
          <w:lang w:val="en-US"/>
        </w:rPr>
        <w:t>25</w:t>
      </w:r>
      <w:bookmarkStart w:id="0" w:name="_GoBack"/>
      <w:bookmarkEnd w:id="0"/>
      <w:r>
        <w:rPr>
          <w:rFonts w:ascii="Arial" w:hAnsi="Arial" w:cs="Arial"/>
          <w:b/>
        </w:rPr>
        <w:t>.11.20</w:t>
      </w:r>
      <w:r w:rsidR="00A06D39">
        <w:rPr>
          <w:rFonts w:ascii="Arial" w:hAnsi="Arial" w:cs="Arial"/>
          <w:b/>
        </w:rPr>
        <w:t>2</w:t>
      </w:r>
      <w:r w:rsidR="00A16C2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5B63F4">
        <w:rPr>
          <w:rFonts w:ascii="Arial" w:hAnsi="Arial" w:cs="Arial"/>
          <w:b/>
        </w:rPr>
        <w:t>г. на Общински съвет - Априлци</w:t>
      </w:r>
    </w:p>
    <w:p w:rsidR="008449EF" w:rsidRPr="000D3D16" w:rsidRDefault="008449EF" w:rsidP="008449EF">
      <w:pPr>
        <w:rPr>
          <w:lang w:val="en-US"/>
        </w:rPr>
      </w:pPr>
    </w:p>
    <w:p w:rsidR="008449EF" w:rsidRPr="004C07CC" w:rsidRDefault="008449EF" w:rsidP="008449EF"/>
    <w:p w:rsidR="008449EF" w:rsidRDefault="008449EF" w:rsidP="008449EF"/>
    <w:p w:rsidR="008449EF" w:rsidRDefault="008449EF" w:rsidP="008449EF"/>
    <w:p w:rsidR="008449EF" w:rsidRPr="00BB41DB" w:rsidRDefault="008449EF" w:rsidP="008449EF">
      <w:pPr>
        <w:rPr>
          <w:lang w:val="en-US"/>
        </w:rPr>
      </w:pPr>
    </w:p>
    <w:p w:rsidR="00EF55B8" w:rsidRDefault="00EF55B8"/>
    <w:sectPr w:rsidR="00EF55B8" w:rsidSect="007819CA">
      <w:footerReference w:type="default" r:id="rId8"/>
      <w:pgSz w:w="16838" w:h="11906" w:orient="landscape" w:code="9"/>
      <w:pgMar w:top="1418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8E" w:rsidRDefault="00FB7F8E" w:rsidP="00A97646">
      <w:pPr>
        <w:spacing w:after="0" w:line="240" w:lineRule="auto"/>
      </w:pPr>
      <w:r>
        <w:separator/>
      </w:r>
    </w:p>
  </w:endnote>
  <w:endnote w:type="continuationSeparator" w:id="0">
    <w:p w:rsidR="00FB7F8E" w:rsidRDefault="00FB7F8E" w:rsidP="00A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16"/>
      <w:docPartObj>
        <w:docPartGallery w:val="Page Numbers (Bottom of Page)"/>
        <w:docPartUnique/>
      </w:docPartObj>
    </w:sdtPr>
    <w:sdtEndPr/>
    <w:sdtContent>
      <w:p w:rsidR="00DA105E" w:rsidRDefault="006D7D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01EC" w:rsidRDefault="00FB7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8E" w:rsidRDefault="00FB7F8E" w:rsidP="00A97646">
      <w:pPr>
        <w:spacing w:after="0" w:line="240" w:lineRule="auto"/>
      </w:pPr>
      <w:r>
        <w:separator/>
      </w:r>
    </w:p>
  </w:footnote>
  <w:footnote w:type="continuationSeparator" w:id="0">
    <w:p w:rsidR="00FB7F8E" w:rsidRDefault="00FB7F8E" w:rsidP="00A9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F"/>
    <w:rsid w:val="00013F70"/>
    <w:rsid w:val="00066751"/>
    <w:rsid w:val="000A056B"/>
    <w:rsid w:val="000D38ED"/>
    <w:rsid w:val="00176D7B"/>
    <w:rsid w:val="001946FD"/>
    <w:rsid w:val="001E0E19"/>
    <w:rsid w:val="00261CE9"/>
    <w:rsid w:val="002F7751"/>
    <w:rsid w:val="003561CE"/>
    <w:rsid w:val="00365452"/>
    <w:rsid w:val="0037325A"/>
    <w:rsid w:val="003856AC"/>
    <w:rsid w:val="003B1F63"/>
    <w:rsid w:val="003E4596"/>
    <w:rsid w:val="004570D7"/>
    <w:rsid w:val="004C18F5"/>
    <w:rsid w:val="00503906"/>
    <w:rsid w:val="00520C7C"/>
    <w:rsid w:val="00531795"/>
    <w:rsid w:val="00563AAD"/>
    <w:rsid w:val="005C2DC5"/>
    <w:rsid w:val="006135DC"/>
    <w:rsid w:val="00624979"/>
    <w:rsid w:val="006560CB"/>
    <w:rsid w:val="006D6B6F"/>
    <w:rsid w:val="006D7DC1"/>
    <w:rsid w:val="007164E2"/>
    <w:rsid w:val="007541F8"/>
    <w:rsid w:val="007819CA"/>
    <w:rsid w:val="007827EB"/>
    <w:rsid w:val="0078601A"/>
    <w:rsid w:val="00790EA5"/>
    <w:rsid w:val="00797FB2"/>
    <w:rsid w:val="007D4B6F"/>
    <w:rsid w:val="00830CF9"/>
    <w:rsid w:val="008449EF"/>
    <w:rsid w:val="008A28B9"/>
    <w:rsid w:val="008D0FA2"/>
    <w:rsid w:val="009D73FE"/>
    <w:rsid w:val="009F4F37"/>
    <w:rsid w:val="00A06D39"/>
    <w:rsid w:val="00A13137"/>
    <w:rsid w:val="00A16C28"/>
    <w:rsid w:val="00A34B70"/>
    <w:rsid w:val="00A97646"/>
    <w:rsid w:val="00AE30EC"/>
    <w:rsid w:val="00B54024"/>
    <w:rsid w:val="00B87397"/>
    <w:rsid w:val="00B92FFE"/>
    <w:rsid w:val="00BB41DB"/>
    <w:rsid w:val="00C30403"/>
    <w:rsid w:val="00C61D1C"/>
    <w:rsid w:val="00C93BB3"/>
    <w:rsid w:val="00CF49FD"/>
    <w:rsid w:val="00D07BC0"/>
    <w:rsid w:val="00D317F3"/>
    <w:rsid w:val="00D342AC"/>
    <w:rsid w:val="00D36D64"/>
    <w:rsid w:val="00DA105E"/>
    <w:rsid w:val="00DD2083"/>
    <w:rsid w:val="00DF538A"/>
    <w:rsid w:val="00E02AA4"/>
    <w:rsid w:val="00E57E82"/>
    <w:rsid w:val="00E60A64"/>
    <w:rsid w:val="00EC0694"/>
    <w:rsid w:val="00EF4C4E"/>
    <w:rsid w:val="00EF55B8"/>
    <w:rsid w:val="00EF57B1"/>
    <w:rsid w:val="00F326EF"/>
    <w:rsid w:val="00F56C66"/>
    <w:rsid w:val="00FA45BB"/>
    <w:rsid w:val="00FB7F8E"/>
    <w:rsid w:val="00FC5B38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446CD-25EE-4071-81D2-50CB838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table" w:styleId="-6">
    <w:name w:val="Colorful List Accent 6"/>
    <w:basedOn w:val="a1"/>
    <w:uiPriority w:val="72"/>
    <w:rsid w:val="008449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49EF"/>
    <w:rPr>
      <w:lang w:val="bg-BG"/>
    </w:rPr>
  </w:style>
  <w:style w:type="paragraph" w:styleId="a5">
    <w:name w:val="footer"/>
    <w:basedOn w:val="a"/>
    <w:link w:val="a6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49EF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84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49EF"/>
    <w:rPr>
      <w:rFonts w:ascii="Tahoma" w:hAnsi="Tahoma" w:cs="Tahoma"/>
      <w:sz w:val="16"/>
      <w:szCs w:val="16"/>
      <w:lang w:val="bg-BG"/>
    </w:rPr>
  </w:style>
  <w:style w:type="table" w:styleId="-3">
    <w:name w:val="Colorful List Accent 3"/>
    <w:basedOn w:val="a1"/>
    <w:uiPriority w:val="72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Grid Accent 2"/>
    <w:basedOn w:val="a1"/>
    <w:uiPriority w:val="73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Shading Accent 3"/>
    <w:basedOn w:val="a1"/>
    <w:uiPriority w:val="71"/>
    <w:rsid w:val="002F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F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2F8A-910A-4C2D-B504-5CE6BF78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ПОТРЕБИТЕЛ</cp:lastModifiedBy>
  <cp:revision>5</cp:revision>
  <cp:lastPrinted>2021-11-16T07:57:00Z</cp:lastPrinted>
  <dcterms:created xsi:type="dcterms:W3CDTF">2021-11-15T14:33:00Z</dcterms:created>
  <dcterms:modified xsi:type="dcterms:W3CDTF">2022-01-06T11:43:00Z</dcterms:modified>
</cp:coreProperties>
</file>