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ED332" w14:textId="6744171F" w:rsidR="009B512F" w:rsidRPr="009B512F" w:rsidRDefault="009B512F" w:rsidP="009B512F">
      <w:pPr>
        <w:ind w:firstLine="708"/>
        <w:jc w:val="both"/>
        <w:rPr>
          <w:i/>
          <w:sz w:val="24"/>
          <w:lang w:val="bg-BG"/>
        </w:rPr>
      </w:pPr>
      <w:r w:rsidRPr="009B512F">
        <w:rPr>
          <w:i/>
          <w:sz w:val="24"/>
          <w:lang w:val="bg-BG"/>
        </w:rPr>
        <w:t xml:space="preserve">На </w:t>
      </w:r>
      <w:r w:rsidR="00A94071">
        <w:rPr>
          <w:i/>
          <w:sz w:val="24"/>
          <w:lang w:val="en-US"/>
        </w:rPr>
        <w:t>05</w:t>
      </w:r>
      <w:r w:rsidRPr="009B512F">
        <w:rPr>
          <w:i/>
          <w:sz w:val="24"/>
          <w:lang w:val="bg-BG"/>
        </w:rPr>
        <w:t>.0</w:t>
      </w:r>
      <w:r w:rsidR="00A94071">
        <w:rPr>
          <w:i/>
          <w:sz w:val="24"/>
          <w:lang w:val="en-US"/>
        </w:rPr>
        <w:t>9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г. </w:t>
      </w:r>
      <w:r w:rsidR="00066940">
        <w:rPr>
          <w:i/>
          <w:sz w:val="24"/>
          <w:lang w:val="bg-BG"/>
        </w:rPr>
        <w:t>Община Априлци</w:t>
      </w:r>
      <w:r w:rsidRPr="009B512F">
        <w:rPr>
          <w:i/>
          <w:sz w:val="24"/>
          <w:lang w:val="bg-BG"/>
        </w:rPr>
        <w:t xml:space="preserve"> сключи договор за предоставяне на БФП №: </w:t>
      </w:r>
      <w:r w:rsidR="00A94071" w:rsidRPr="00A94071">
        <w:rPr>
          <w:i/>
          <w:sz w:val="24"/>
          <w:lang w:val="bg-BG"/>
        </w:rPr>
        <w:t>BG06RDNP001-7.002-0018-C01</w:t>
      </w:r>
      <w:r w:rsidRPr="009B512F">
        <w:rPr>
          <w:i/>
          <w:sz w:val="24"/>
          <w:lang w:val="bg-BG"/>
        </w:rPr>
        <w:t>/</w:t>
      </w:r>
      <w:r w:rsidR="00A94071">
        <w:rPr>
          <w:i/>
          <w:sz w:val="24"/>
          <w:lang w:val="en-US"/>
        </w:rPr>
        <w:t>05</w:t>
      </w:r>
      <w:r w:rsidRPr="009B512F">
        <w:rPr>
          <w:i/>
          <w:sz w:val="24"/>
          <w:lang w:val="bg-BG"/>
        </w:rPr>
        <w:t>.0</w:t>
      </w:r>
      <w:r w:rsidR="00A94071">
        <w:rPr>
          <w:i/>
          <w:sz w:val="24"/>
          <w:lang w:val="en-US"/>
        </w:rPr>
        <w:t>9</w:t>
      </w:r>
      <w:r w:rsidRPr="009B512F">
        <w:rPr>
          <w:i/>
          <w:sz w:val="24"/>
          <w:lang w:val="bg-BG"/>
        </w:rPr>
        <w:t>.201</w:t>
      </w:r>
      <w:r w:rsidR="00066940">
        <w:rPr>
          <w:i/>
          <w:sz w:val="24"/>
          <w:lang w:val="bg-BG"/>
        </w:rPr>
        <w:t>9</w:t>
      </w:r>
      <w:r w:rsidRPr="009B512F">
        <w:rPr>
          <w:i/>
          <w:sz w:val="24"/>
          <w:lang w:val="bg-BG"/>
        </w:rPr>
        <w:t xml:space="preserve"> г</w:t>
      </w:r>
      <w:r w:rsidR="00066940">
        <w:rPr>
          <w:i/>
          <w:sz w:val="24"/>
          <w:lang w:val="bg-BG"/>
        </w:rPr>
        <w:t xml:space="preserve">. </w:t>
      </w:r>
      <w:r w:rsidRPr="009B512F">
        <w:rPr>
          <w:i/>
          <w:sz w:val="24"/>
          <w:lang w:val="bg-BG"/>
        </w:rPr>
        <w:t xml:space="preserve">за </w:t>
      </w:r>
      <w:r w:rsidR="00A94071" w:rsidRPr="00A94071">
        <w:rPr>
          <w:i/>
          <w:sz w:val="24"/>
          <w:lang w:val="bg-BG"/>
        </w:rPr>
        <w:t>Реконструкция, ремонт, оборудване и обзавеждане на Средно общообразователно училище "Васил Левски" гр. Априлци</w:t>
      </w:r>
      <w:r w:rsidRPr="009B512F">
        <w:rPr>
          <w:i/>
          <w:sz w:val="24"/>
          <w:lang w:val="bg-BG"/>
        </w:rPr>
        <w:t xml:space="preserve"> по Програма за развитие на селските райони 2014-2020 г.</w:t>
      </w:r>
    </w:p>
    <w:p w14:paraId="19C916E8" w14:textId="77777777" w:rsidR="009B512F" w:rsidRDefault="009B512F" w:rsidP="009B512F">
      <w:pPr>
        <w:rPr>
          <w:sz w:val="24"/>
          <w:lang w:val="bg-BG"/>
        </w:rPr>
      </w:pPr>
    </w:p>
    <w:p w14:paraId="528091EE" w14:textId="78AEC1E9" w:rsidR="00903937" w:rsidRPr="00A94071" w:rsidRDefault="00903937" w:rsidP="00A94071">
      <w:pPr>
        <w:ind w:firstLine="708"/>
        <w:jc w:val="both"/>
        <w:rPr>
          <w:b/>
          <w:sz w:val="24"/>
          <w:u w:val="single"/>
          <w:lang w:val="bg-BG"/>
        </w:rPr>
      </w:pPr>
      <w:r w:rsidRPr="001A6DC3">
        <w:rPr>
          <w:sz w:val="24"/>
          <w:lang w:val="bg-BG"/>
        </w:rPr>
        <w:t>Проект</w:t>
      </w:r>
      <w:r w:rsidR="00BE4F29" w:rsidRPr="001A6DC3">
        <w:rPr>
          <w:sz w:val="24"/>
          <w:lang w:val="bg-BG"/>
        </w:rPr>
        <w:t xml:space="preserve"> №</w:t>
      </w:r>
      <w:r w:rsidRPr="001A6DC3">
        <w:rPr>
          <w:sz w:val="24"/>
          <w:lang w:val="bg-BG"/>
        </w:rPr>
        <w:t>:</w:t>
      </w:r>
      <w:r w:rsidR="00BE4F29" w:rsidRPr="001A6DC3">
        <w:rPr>
          <w:b/>
          <w:sz w:val="24"/>
          <w:lang w:val="bg-BG"/>
        </w:rPr>
        <w:t xml:space="preserve"> </w:t>
      </w:r>
      <w:r w:rsidR="00A94071" w:rsidRPr="00A94071">
        <w:rPr>
          <w:b/>
          <w:sz w:val="24"/>
          <w:u w:val="single"/>
          <w:lang w:val="bg-BG"/>
        </w:rPr>
        <w:t>BG06RDNP001-7.002-0018-C01</w:t>
      </w:r>
      <w:r w:rsidR="00A94071">
        <w:rPr>
          <w:b/>
          <w:sz w:val="24"/>
          <w:u w:val="single"/>
          <w:lang w:val="en-US"/>
        </w:rPr>
        <w:t xml:space="preserve"> </w:t>
      </w:r>
      <w:r w:rsidR="001A48D7" w:rsidRPr="001A48D7">
        <w:rPr>
          <w:b/>
          <w:sz w:val="24"/>
          <w:u w:val="single"/>
          <w:lang w:val="bg-BG"/>
        </w:rPr>
        <w:t>„</w:t>
      </w:r>
      <w:proofErr w:type="spellStart"/>
      <w:r w:rsidR="00A94071" w:rsidRPr="00A94071">
        <w:rPr>
          <w:b/>
          <w:bCs/>
          <w:sz w:val="24"/>
          <w:u w:val="single"/>
        </w:rPr>
        <w:t>Реконструкция</w:t>
      </w:r>
      <w:proofErr w:type="spellEnd"/>
      <w:r w:rsidR="00A94071" w:rsidRPr="00A94071">
        <w:rPr>
          <w:b/>
          <w:bCs/>
          <w:sz w:val="24"/>
          <w:u w:val="single"/>
        </w:rPr>
        <w:t xml:space="preserve">, </w:t>
      </w:r>
      <w:proofErr w:type="spellStart"/>
      <w:r w:rsidR="00A94071" w:rsidRPr="00A94071">
        <w:rPr>
          <w:b/>
          <w:bCs/>
          <w:sz w:val="24"/>
          <w:u w:val="single"/>
        </w:rPr>
        <w:t>ремонт</w:t>
      </w:r>
      <w:proofErr w:type="spellEnd"/>
      <w:r w:rsidR="00A94071" w:rsidRPr="00A94071">
        <w:rPr>
          <w:b/>
          <w:bCs/>
          <w:sz w:val="24"/>
          <w:u w:val="single"/>
        </w:rPr>
        <w:t xml:space="preserve">, </w:t>
      </w:r>
      <w:proofErr w:type="spellStart"/>
      <w:r w:rsidR="00A94071" w:rsidRPr="00A94071">
        <w:rPr>
          <w:b/>
          <w:bCs/>
          <w:sz w:val="24"/>
          <w:u w:val="single"/>
        </w:rPr>
        <w:t>оборудване</w:t>
      </w:r>
      <w:proofErr w:type="spellEnd"/>
      <w:r w:rsidR="00A94071" w:rsidRPr="00A94071">
        <w:rPr>
          <w:b/>
          <w:bCs/>
          <w:sz w:val="24"/>
          <w:u w:val="single"/>
        </w:rPr>
        <w:t xml:space="preserve"> и </w:t>
      </w:r>
      <w:proofErr w:type="spellStart"/>
      <w:r w:rsidR="00A94071" w:rsidRPr="00A94071">
        <w:rPr>
          <w:b/>
          <w:bCs/>
          <w:sz w:val="24"/>
          <w:u w:val="single"/>
        </w:rPr>
        <w:t>обзавеждане</w:t>
      </w:r>
      <w:proofErr w:type="spellEnd"/>
      <w:r w:rsidR="00A94071" w:rsidRPr="00A94071">
        <w:rPr>
          <w:b/>
          <w:bCs/>
          <w:sz w:val="24"/>
          <w:u w:val="single"/>
        </w:rPr>
        <w:t xml:space="preserve"> </w:t>
      </w:r>
      <w:proofErr w:type="spellStart"/>
      <w:r w:rsidR="00A94071" w:rsidRPr="00A94071">
        <w:rPr>
          <w:b/>
          <w:bCs/>
          <w:sz w:val="24"/>
          <w:u w:val="single"/>
        </w:rPr>
        <w:t>на</w:t>
      </w:r>
      <w:proofErr w:type="spellEnd"/>
      <w:r w:rsidR="00A94071" w:rsidRPr="00A94071">
        <w:rPr>
          <w:b/>
          <w:bCs/>
          <w:sz w:val="24"/>
          <w:u w:val="single"/>
        </w:rPr>
        <w:t xml:space="preserve"> </w:t>
      </w:r>
      <w:proofErr w:type="spellStart"/>
      <w:r w:rsidR="00A94071" w:rsidRPr="00A94071">
        <w:rPr>
          <w:b/>
          <w:bCs/>
          <w:sz w:val="24"/>
          <w:u w:val="single"/>
        </w:rPr>
        <w:t>Средно</w:t>
      </w:r>
      <w:proofErr w:type="spellEnd"/>
      <w:r w:rsidR="00A94071">
        <w:rPr>
          <w:b/>
          <w:bCs/>
          <w:sz w:val="24"/>
          <w:u w:val="single"/>
        </w:rPr>
        <w:t xml:space="preserve"> </w:t>
      </w:r>
      <w:proofErr w:type="spellStart"/>
      <w:r w:rsidR="00A94071" w:rsidRPr="00A94071">
        <w:rPr>
          <w:b/>
          <w:bCs/>
          <w:sz w:val="24"/>
          <w:u w:val="single"/>
        </w:rPr>
        <w:t>общообразователно</w:t>
      </w:r>
      <w:proofErr w:type="spellEnd"/>
      <w:r w:rsidR="00A94071" w:rsidRPr="00A94071">
        <w:rPr>
          <w:b/>
          <w:bCs/>
          <w:sz w:val="24"/>
          <w:u w:val="single"/>
        </w:rPr>
        <w:t xml:space="preserve"> </w:t>
      </w:r>
      <w:proofErr w:type="spellStart"/>
      <w:r w:rsidR="00A94071" w:rsidRPr="00A94071">
        <w:rPr>
          <w:b/>
          <w:bCs/>
          <w:sz w:val="24"/>
          <w:u w:val="single"/>
        </w:rPr>
        <w:t>училище</w:t>
      </w:r>
      <w:proofErr w:type="spellEnd"/>
      <w:r w:rsidR="00A94071" w:rsidRPr="00A94071">
        <w:rPr>
          <w:b/>
          <w:bCs/>
          <w:sz w:val="24"/>
          <w:u w:val="single"/>
        </w:rPr>
        <w:t xml:space="preserve"> "</w:t>
      </w:r>
      <w:proofErr w:type="spellStart"/>
      <w:r w:rsidR="00A94071" w:rsidRPr="00A94071">
        <w:rPr>
          <w:b/>
          <w:bCs/>
          <w:sz w:val="24"/>
          <w:u w:val="single"/>
        </w:rPr>
        <w:t>Васил</w:t>
      </w:r>
      <w:proofErr w:type="spellEnd"/>
      <w:r w:rsidR="00A94071" w:rsidRPr="00A94071">
        <w:rPr>
          <w:b/>
          <w:bCs/>
          <w:sz w:val="24"/>
          <w:u w:val="single"/>
        </w:rPr>
        <w:t xml:space="preserve"> </w:t>
      </w:r>
      <w:proofErr w:type="spellStart"/>
      <w:r w:rsidR="00A94071" w:rsidRPr="00A94071">
        <w:rPr>
          <w:b/>
          <w:bCs/>
          <w:sz w:val="24"/>
          <w:u w:val="single"/>
        </w:rPr>
        <w:t>Левски</w:t>
      </w:r>
      <w:proofErr w:type="spellEnd"/>
      <w:r w:rsidR="00A94071" w:rsidRPr="00A94071">
        <w:rPr>
          <w:b/>
          <w:bCs/>
          <w:sz w:val="24"/>
          <w:u w:val="single"/>
        </w:rPr>
        <w:t xml:space="preserve">" </w:t>
      </w:r>
      <w:proofErr w:type="spellStart"/>
      <w:r w:rsidR="00A94071" w:rsidRPr="00A94071">
        <w:rPr>
          <w:b/>
          <w:bCs/>
          <w:sz w:val="24"/>
          <w:u w:val="single"/>
        </w:rPr>
        <w:t>гр</w:t>
      </w:r>
      <w:proofErr w:type="spellEnd"/>
      <w:r w:rsidR="00A94071" w:rsidRPr="00A94071">
        <w:rPr>
          <w:b/>
          <w:bCs/>
          <w:sz w:val="24"/>
          <w:u w:val="single"/>
        </w:rPr>
        <w:t xml:space="preserve">. </w:t>
      </w:r>
      <w:proofErr w:type="spellStart"/>
      <w:r w:rsidR="00A94071" w:rsidRPr="00A94071">
        <w:rPr>
          <w:b/>
          <w:bCs/>
          <w:sz w:val="24"/>
          <w:u w:val="single"/>
        </w:rPr>
        <w:t>Априлци</w:t>
      </w:r>
      <w:proofErr w:type="spellEnd"/>
      <w:r w:rsidR="001A48D7" w:rsidRPr="001A48D7">
        <w:rPr>
          <w:b/>
          <w:sz w:val="24"/>
          <w:u w:val="single"/>
          <w:lang w:val="bg-BG"/>
        </w:rPr>
        <w:t>“</w:t>
      </w:r>
      <w:bookmarkStart w:id="1" w:name="_GoBack"/>
      <w:bookmarkEnd w:id="1"/>
    </w:p>
    <w:p w14:paraId="296B3486" w14:textId="24477D1D" w:rsidR="00903937" w:rsidRPr="001A48D7" w:rsidRDefault="001436FC" w:rsidP="002E56D7">
      <w:pPr>
        <w:ind w:firstLine="708"/>
        <w:jc w:val="both"/>
        <w:rPr>
          <w:b/>
          <w:sz w:val="24"/>
          <w:lang w:val="en-US"/>
        </w:rPr>
      </w:pPr>
      <w:r w:rsidRPr="001A6DC3">
        <w:rPr>
          <w:sz w:val="24"/>
          <w:lang w:val="bg-BG"/>
        </w:rPr>
        <w:t>Главна цел</w:t>
      </w:r>
      <w:r w:rsidR="00903937" w:rsidRPr="001A6DC3">
        <w:rPr>
          <w:sz w:val="24"/>
          <w:lang w:val="bg-BG"/>
        </w:rPr>
        <w:t>:</w:t>
      </w:r>
      <w:r w:rsidR="00903937" w:rsidRPr="001A6DC3">
        <w:rPr>
          <w:b/>
          <w:sz w:val="24"/>
          <w:lang w:val="bg-BG"/>
        </w:rPr>
        <w:t xml:space="preserve"> </w:t>
      </w:r>
      <w:r w:rsidR="00A94071" w:rsidRPr="00A94071">
        <w:rPr>
          <w:b/>
          <w:sz w:val="24"/>
          <w:lang w:val="bg-BG"/>
        </w:rPr>
        <w:t xml:space="preserve">Инвестицията включва извършване на </w:t>
      </w:r>
      <w:r w:rsidR="00A94071" w:rsidRPr="00A94071">
        <w:rPr>
          <w:b/>
          <w:sz w:val="24"/>
        </w:rPr>
        <w:t xml:space="preserve">СМР </w:t>
      </w:r>
      <w:proofErr w:type="spellStart"/>
      <w:r w:rsidR="00A94071" w:rsidRPr="00A94071">
        <w:rPr>
          <w:b/>
          <w:sz w:val="24"/>
        </w:rPr>
        <w:t>за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реконструкция</w:t>
      </w:r>
      <w:proofErr w:type="spellEnd"/>
      <w:r w:rsidR="00A94071" w:rsidRPr="00A94071">
        <w:rPr>
          <w:b/>
          <w:sz w:val="24"/>
        </w:rPr>
        <w:t xml:space="preserve">, </w:t>
      </w:r>
      <w:proofErr w:type="spellStart"/>
      <w:r w:rsidR="00A94071" w:rsidRPr="00A94071">
        <w:rPr>
          <w:b/>
          <w:sz w:val="24"/>
        </w:rPr>
        <w:t>ремонт</w:t>
      </w:r>
      <w:proofErr w:type="spellEnd"/>
      <w:r w:rsidR="00A94071" w:rsidRPr="00A94071">
        <w:rPr>
          <w:b/>
          <w:sz w:val="24"/>
        </w:rPr>
        <w:t xml:space="preserve">, </w:t>
      </w:r>
      <w:proofErr w:type="spellStart"/>
      <w:r w:rsidR="00A94071" w:rsidRPr="00A94071">
        <w:rPr>
          <w:b/>
          <w:sz w:val="24"/>
        </w:rPr>
        <w:t>оборудване</w:t>
      </w:r>
      <w:proofErr w:type="spellEnd"/>
      <w:r w:rsidR="00A94071" w:rsidRPr="00A94071">
        <w:rPr>
          <w:b/>
          <w:sz w:val="24"/>
        </w:rPr>
        <w:t xml:space="preserve"> и </w:t>
      </w:r>
      <w:proofErr w:type="spellStart"/>
      <w:r w:rsidR="00A94071" w:rsidRPr="00A94071">
        <w:rPr>
          <w:b/>
          <w:sz w:val="24"/>
        </w:rPr>
        <w:t>обзавеждане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Средно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училище</w:t>
      </w:r>
      <w:proofErr w:type="spellEnd"/>
      <w:r w:rsidR="00A94071" w:rsidRPr="00A94071">
        <w:rPr>
          <w:b/>
          <w:sz w:val="24"/>
        </w:rPr>
        <w:t xml:space="preserve"> "</w:t>
      </w:r>
      <w:proofErr w:type="spellStart"/>
      <w:r w:rsidR="00A94071" w:rsidRPr="00A94071">
        <w:rPr>
          <w:b/>
          <w:sz w:val="24"/>
        </w:rPr>
        <w:t>Васил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Левски</w:t>
      </w:r>
      <w:proofErr w:type="spellEnd"/>
      <w:r w:rsidR="00A94071" w:rsidRPr="00A94071">
        <w:rPr>
          <w:b/>
          <w:sz w:val="24"/>
        </w:rPr>
        <w:t xml:space="preserve">“, </w:t>
      </w:r>
      <w:proofErr w:type="spellStart"/>
      <w:r w:rsidR="00A94071" w:rsidRPr="00A94071">
        <w:rPr>
          <w:b/>
          <w:sz w:val="24"/>
        </w:rPr>
        <w:t>гр</w:t>
      </w:r>
      <w:proofErr w:type="spellEnd"/>
      <w:r w:rsidR="00A94071" w:rsidRPr="00A94071">
        <w:rPr>
          <w:b/>
          <w:sz w:val="24"/>
        </w:rPr>
        <w:t xml:space="preserve">. </w:t>
      </w:r>
      <w:proofErr w:type="spellStart"/>
      <w:r w:rsidR="00A94071" w:rsidRPr="00A94071">
        <w:rPr>
          <w:b/>
          <w:sz w:val="24"/>
        </w:rPr>
        <w:t>Априлци</w:t>
      </w:r>
      <w:proofErr w:type="spellEnd"/>
      <w:r w:rsidR="00A94071" w:rsidRPr="00A94071">
        <w:rPr>
          <w:b/>
          <w:sz w:val="24"/>
          <w:lang w:val="bg-BG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по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подмярка</w:t>
      </w:r>
      <w:proofErr w:type="spellEnd"/>
      <w:r w:rsidR="00A94071" w:rsidRPr="00A94071">
        <w:rPr>
          <w:b/>
          <w:bCs/>
          <w:sz w:val="24"/>
        </w:rPr>
        <w:t xml:space="preserve"> 7.2 „</w:t>
      </w:r>
      <w:proofErr w:type="spellStart"/>
      <w:r w:rsidR="00A94071" w:rsidRPr="00A94071">
        <w:rPr>
          <w:b/>
          <w:bCs/>
          <w:sz w:val="24"/>
        </w:rPr>
        <w:t>Инвестиции</w:t>
      </w:r>
      <w:proofErr w:type="spellEnd"/>
      <w:r w:rsidR="00A94071" w:rsidRPr="00A94071">
        <w:rPr>
          <w:b/>
          <w:bCs/>
          <w:sz w:val="24"/>
        </w:rPr>
        <w:t xml:space="preserve"> в </w:t>
      </w:r>
      <w:proofErr w:type="spellStart"/>
      <w:r w:rsidR="00A94071" w:rsidRPr="00A94071">
        <w:rPr>
          <w:b/>
          <w:bCs/>
          <w:sz w:val="24"/>
        </w:rPr>
        <w:t>създаването</w:t>
      </w:r>
      <w:proofErr w:type="spellEnd"/>
      <w:r w:rsidR="00A94071" w:rsidRPr="00A94071">
        <w:rPr>
          <w:b/>
          <w:bCs/>
          <w:sz w:val="24"/>
        </w:rPr>
        <w:t xml:space="preserve">, </w:t>
      </w:r>
      <w:proofErr w:type="spellStart"/>
      <w:r w:rsidR="00A94071" w:rsidRPr="00A94071">
        <w:rPr>
          <w:b/>
          <w:bCs/>
          <w:sz w:val="24"/>
        </w:rPr>
        <w:t>подобряването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или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разширяването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на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всички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видове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малка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по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мащаби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инфраструктура</w:t>
      </w:r>
      <w:proofErr w:type="spellEnd"/>
      <w:r w:rsidR="00A94071" w:rsidRPr="00A94071">
        <w:rPr>
          <w:b/>
          <w:bCs/>
          <w:sz w:val="24"/>
        </w:rPr>
        <w:t xml:space="preserve">“ </w:t>
      </w:r>
      <w:proofErr w:type="spellStart"/>
      <w:r w:rsidR="00A94071" w:rsidRPr="00A94071">
        <w:rPr>
          <w:b/>
          <w:bCs/>
          <w:sz w:val="24"/>
        </w:rPr>
        <w:t>от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мярка</w:t>
      </w:r>
      <w:proofErr w:type="spellEnd"/>
      <w:r w:rsidR="00A94071" w:rsidRPr="00A94071">
        <w:rPr>
          <w:b/>
          <w:bCs/>
          <w:sz w:val="24"/>
        </w:rPr>
        <w:t xml:space="preserve"> 7 „</w:t>
      </w:r>
      <w:proofErr w:type="spellStart"/>
      <w:r w:rsidR="00A94071" w:rsidRPr="00A94071">
        <w:rPr>
          <w:b/>
          <w:bCs/>
          <w:sz w:val="24"/>
        </w:rPr>
        <w:t>Основни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услуги</w:t>
      </w:r>
      <w:proofErr w:type="spellEnd"/>
      <w:r w:rsidR="00A94071" w:rsidRPr="00A94071">
        <w:rPr>
          <w:b/>
          <w:bCs/>
          <w:sz w:val="24"/>
        </w:rPr>
        <w:t xml:space="preserve"> и </w:t>
      </w:r>
      <w:proofErr w:type="spellStart"/>
      <w:r w:rsidR="00A94071" w:rsidRPr="00A94071">
        <w:rPr>
          <w:b/>
          <w:bCs/>
          <w:sz w:val="24"/>
        </w:rPr>
        <w:t>обновяване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на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селата</w:t>
      </w:r>
      <w:proofErr w:type="spellEnd"/>
      <w:r w:rsidR="00A94071" w:rsidRPr="00A94071">
        <w:rPr>
          <w:b/>
          <w:bCs/>
          <w:sz w:val="24"/>
        </w:rPr>
        <w:t xml:space="preserve"> в </w:t>
      </w:r>
      <w:proofErr w:type="spellStart"/>
      <w:r w:rsidR="00A94071" w:rsidRPr="00A94071">
        <w:rPr>
          <w:b/>
          <w:bCs/>
          <w:sz w:val="24"/>
        </w:rPr>
        <w:t>селските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райони</w:t>
      </w:r>
      <w:proofErr w:type="spellEnd"/>
      <w:r w:rsidR="00A94071" w:rsidRPr="00A94071">
        <w:rPr>
          <w:b/>
          <w:bCs/>
          <w:sz w:val="24"/>
        </w:rPr>
        <w:t xml:space="preserve">“ </w:t>
      </w:r>
      <w:proofErr w:type="spellStart"/>
      <w:r w:rsidR="00A94071" w:rsidRPr="00A94071">
        <w:rPr>
          <w:b/>
          <w:bCs/>
          <w:sz w:val="24"/>
        </w:rPr>
        <w:t>от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Програмата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за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развитие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на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селските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райони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за</w:t>
      </w:r>
      <w:proofErr w:type="spellEnd"/>
      <w:r w:rsidR="00A94071" w:rsidRPr="00A94071">
        <w:rPr>
          <w:b/>
          <w:bCs/>
          <w:sz w:val="24"/>
        </w:rPr>
        <w:t xml:space="preserve"> </w:t>
      </w:r>
      <w:proofErr w:type="spellStart"/>
      <w:r w:rsidR="00A94071" w:rsidRPr="00A94071">
        <w:rPr>
          <w:b/>
          <w:bCs/>
          <w:sz w:val="24"/>
        </w:rPr>
        <w:t>периода</w:t>
      </w:r>
      <w:proofErr w:type="spellEnd"/>
      <w:r w:rsidR="00A94071" w:rsidRPr="00A94071">
        <w:rPr>
          <w:b/>
          <w:bCs/>
          <w:sz w:val="24"/>
        </w:rPr>
        <w:t xml:space="preserve"> 2014 – 2020 г</w:t>
      </w:r>
      <w:r w:rsidR="001A48D7" w:rsidRPr="001A48D7">
        <w:rPr>
          <w:b/>
          <w:bCs/>
          <w:sz w:val="24"/>
          <w:lang w:val="bg-BG"/>
        </w:rPr>
        <w:t>.</w:t>
      </w:r>
    </w:p>
    <w:p w14:paraId="160906E8" w14:textId="018D0BDB" w:rsidR="001A48D7" w:rsidRDefault="002E56D7" w:rsidP="001A48D7">
      <w:pPr>
        <w:spacing w:line="360" w:lineRule="auto"/>
        <w:ind w:firstLine="708"/>
        <w:jc w:val="both"/>
        <w:rPr>
          <w:lang w:val="bg-BG"/>
        </w:rPr>
      </w:pPr>
      <w:r w:rsidRPr="002E56D7">
        <w:rPr>
          <w:sz w:val="24"/>
          <w:lang w:val="bg-BG"/>
        </w:rPr>
        <w:t>Очаквани резултати:</w:t>
      </w:r>
      <w:r>
        <w:rPr>
          <w:sz w:val="24"/>
          <w:lang w:val="bg-BG"/>
        </w:rPr>
        <w:t xml:space="preserve"> </w:t>
      </w:r>
      <w:r w:rsidRPr="002E56D7">
        <w:rPr>
          <w:b/>
          <w:sz w:val="24"/>
          <w:lang w:val="bg-BG"/>
        </w:rPr>
        <w:t xml:space="preserve">Настоящият проект ще </w:t>
      </w:r>
      <w:r w:rsidR="00A94071">
        <w:rPr>
          <w:b/>
          <w:sz w:val="24"/>
          <w:lang w:val="bg-BG"/>
        </w:rPr>
        <w:t>п</w:t>
      </w:r>
      <w:proofErr w:type="spellStart"/>
      <w:r w:rsidR="00A94071" w:rsidRPr="00A94071">
        <w:rPr>
          <w:b/>
          <w:sz w:val="24"/>
        </w:rPr>
        <w:t>остигане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устойчива</w:t>
      </w:r>
      <w:proofErr w:type="spellEnd"/>
      <w:r w:rsidR="00A94071" w:rsidRPr="00A94071">
        <w:rPr>
          <w:b/>
          <w:sz w:val="24"/>
        </w:rPr>
        <w:t xml:space="preserve"> и </w:t>
      </w:r>
      <w:proofErr w:type="spellStart"/>
      <w:r w:rsidR="00A94071" w:rsidRPr="00A94071">
        <w:rPr>
          <w:b/>
          <w:sz w:val="24"/>
        </w:rPr>
        <w:t>успешна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професионална</w:t>
      </w:r>
      <w:proofErr w:type="spellEnd"/>
      <w:r w:rsidR="00A94071" w:rsidRPr="00A94071">
        <w:rPr>
          <w:b/>
          <w:sz w:val="24"/>
        </w:rPr>
        <w:t xml:space="preserve">, </w:t>
      </w:r>
      <w:proofErr w:type="spellStart"/>
      <w:r w:rsidR="00A94071" w:rsidRPr="00A94071">
        <w:rPr>
          <w:b/>
          <w:sz w:val="24"/>
        </w:rPr>
        <w:t>социална</w:t>
      </w:r>
      <w:proofErr w:type="spellEnd"/>
      <w:r w:rsidR="00A94071" w:rsidRPr="00A94071">
        <w:rPr>
          <w:b/>
          <w:sz w:val="24"/>
        </w:rPr>
        <w:t xml:space="preserve"> и </w:t>
      </w:r>
      <w:proofErr w:type="spellStart"/>
      <w:r w:rsidR="00A94071" w:rsidRPr="00A94071">
        <w:rPr>
          <w:b/>
          <w:sz w:val="24"/>
        </w:rPr>
        <w:t>творческа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реализация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учениците</w:t>
      </w:r>
      <w:proofErr w:type="spellEnd"/>
      <w:r w:rsidR="00A94071" w:rsidRPr="00A94071">
        <w:rPr>
          <w:b/>
          <w:sz w:val="24"/>
        </w:rPr>
        <w:t>;</w:t>
      </w:r>
      <w:r w:rsidR="00A94071">
        <w:rPr>
          <w:b/>
          <w:sz w:val="24"/>
          <w:lang w:val="bg-BG"/>
        </w:rPr>
        <w:t xml:space="preserve"> Ще</w:t>
      </w:r>
      <w:r w:rsidR="00A94071" w:rsidRPr="00A94071">
        <w:rPr>
          <w:b/>
          <w:sz w:val="24"/>
        </w:rPr>
        <w:t xml:space="preserve"> </w:t>
      </w:r>
      <w:r w:rsidR="00A94071">
        <w:rPr>
          <w:b/>
          <w:sz w:val="24"/>
          <w:lang w:val="bg-BG"/>
        </w:rPr>
        <w:t>засили</w:t>
      </w:r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мотивацията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учениците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за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по-активно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участие</w:t>
      </w:r>
      <w:proofErr w:type="spellEnd"/>
      <w:r w:rsidR="00A94071" w:rsidRPr="00A94071">
        <w:rPr>
          <w:b/>
          <w:sz w:val="24"/>
        </w:rPr>
        <w:t xml:space="preserve"> в </w:t>
      </w:r>
      <w:proofErr w:type="spellStart"/>
      <w:r w:rsidR="00A94071" w:rsidRPr="00A94071">
        <w:rPr>
          <w:b/>
          <w:sz w:val="24"/>
        </w:rPr>
        <w:t>образователния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процес</w:t>
      </w:r>
      <w:proofErr w:type="spellEnd"/>
      <w:r w:rsidR="00A94071" w:rsidRPr="00A94071">
        <w:rPr>
          <w:b/>
          <w:sz w:val="24"/>
        </w:rPr>
        <w:t xml:space="preserve">, </w:t>
      </w:r>
      <w:proofErr w:type="spellStart"/>
      <w:r w:rsidR="00A94071" w:rsidRPr="00A94071">
        <w:rPr>
          <w:b/>
          <w:sz w:val="24"/>
        </w:rPr>
        <w:t>чрез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подобряване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условията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за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придобиване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на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знания</w:t>
      </w:r>
      <w:proofErr w:type="spellEnd"/>
      <w:r w:rsidR="00A94071" w:rsidRPr="00A94071">
        <w:rPr>
          <w:b/>
          <w:sz w:val="24"/>
        </w:rPr>
        <w:t xml:space="preserve"> и </w:t>
      </w:r>
      <w:proofErr w:type="spellStart"/>
      <w:r w:rsidR="00A94071" w:rsidRPr="00A94071">
        <w:rPr>
          <w:b/>
          <w:sz w:val="24"/>
        </w:rPr>
        <w:t>умения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сред</w:t>
      </w:r>
      <w:proofErr w:type="spellEnd"/>
      <w:r w:rsidR="00A94071" w:rsidRPr="00A94071">
        <w:rPr>
          <w:b/>
          <w:sz w:val="24"/>
        </w:rPr>
        <w:t xml:space="preserve"> </w:t>
      </w:r>
      <w:proofErr w:type="spellStart"/>
      <w:r w:rsidR="00A94071" w:rsidRPr="00A94071">
        <w:rPr>
          <w:b/>
          <w:sz w:val="24"/>
        </w:rPr>
        <w:t>учениците</w:t>
      </w:r>
      <w:proofErr w:type="spellEnd"/>
      <w:r w:rsidR="00A94071">
        <w:rPr>
          <w:b/>
          <w:sz w:val="24"/>
          <w:lang w:val="bg-BG"/>
        </w:rPr>
        <w:t>.</w:t>
      </w:r>
    </w:p>
    <w:p w14:paraId="1B0C73C7" w14:textId="77777777" w:rsidR="00A94071" w:rsidRPr="00A94071" w:rsidRDefault="00A94071" w:rsidP="001A48D7">
      <w:pPr>
        <w:spacing w:line="360" w:lineRule="auto"/>
        <w:ind w:firstLine="708"/>
        <w:jc w:val="both"/>
        <w:rPr>
          <w:lang w:val="bg-BG"/>
        </w:rPr>
      </w:pPr>
    </w:p>
    <w:p w14:paraId="691674F6" w14:textId="128A3988" w:rsidR="00A94071" w:rsidRPr="00A94071" w:rsidRDefault="00A94071" w:rsidP="00A94071">
      <w:pPr>
        <w:jc w:val="both"/>
        <w:rPr>
          <w:bCs/>
          <w:sz w:val="24"/>
          <w:szCs w:val="12"/>
          <w:lang w:val="bg-BG"/>
        </w:rPr>
      </w:pPr>
      <w:r w:rsidRPr="00A94071">
        <w:rPr>
          <w:sz w:val="24"/>
          <w:szCs w:val="12"/>
          <w:lang w:val="bg-BG"/>
        </w:rPr>
        <w:lastRenderedPageBreak/>
        <w:t>Обща стойност на проекта:</w:t>
      </w:r>
      <w:r w:rsidRPr="00A94071">
        <w:rPr>
          <w:b/>
          <w:sz w:val="24"/>
          <w:szCs w:val="12"/>
          <w:lang w:val="bg-BG"/>
        </w:rPr>
        <w:t xml:space="preserve"> </w:t>
      </w:r>
      <w:r w:rsidRPr="00A94071">
        <w:rPr>
          <w:b/>
          <w:bCs/>
          <w:sz w:val="24"/>
          <w:szCs w:val="12"/>
        </w:rPr>
        <w:t>876 390</w:t>
      </w:r>
      <w:r w:rsidRPr="00A94071">
        <w:rPr>
          <w:b/>
          <w:bCs/>
          <w:sz w:val="24"/>
          <w:szCs w:val="12"/>
          <w:lang w:val="bg-BG"/>
        </w:rPr>
        <w:t>,</w:t>
      </w:r>
      <w:r w:rsidRPr="00A94071">
        <w:rPr>
          <w:b/>
          <w:bCs/>
          <w:sz w:val="24"/>
          <w:szCs w:val="12"/>
        </w:rPr>
        <w:t>55</w:t>
      </w:r>
      <w:r w:rsidRPr="00A94071">
        <w:rPr>
          <w:b/>
          <w:sz w:val="24"/>
          <w:szCs w:val="12"/>
          <w:lang w:val="bg-BG"/>
        </w:rPr>
        <w:t xml:space="preserve"> лв</w:t>
      </w:r>
      <w:r w:rsidRPr="00A94071">
        <w:rPr>
          <w:bCs/>
          <w:sz w:val="24"/>
          <w:szCs w:val="12"/>
          <w:lang w:val="bg-BG"/>
        </w:rPr>
        <w:t xml:space="preserve">., от които 744 931,96 лв. европейско и  131 458,59 лв. национално съфинансиране. </w:t>
      </w:r>
    </w:p>
    <w:p w14:paraId="1D91EED7" w14:textId="128A3988" w:rsidR="00A94071" w:rsidRPr="00A94071" w:rsidRDefault="00A94071" w:rsidP="00A94071">
      <w:pPr>
        <w:jc w:val="both"/>
        <w:rPr>
          <w:b/>
          <w:sz w:val="24"/>
          <w:szCs w:val="12"/>
          <w:lang w:val="en-US"/>
        </w:rPr>
      </w:pPr>
      <w:r w:rsidRPr="00A94071">
        <w:rPr>
          <w:sz w:val="24"/>
          <w:szCs w:val="12"/>
          <w:lang w:val="bg-BG"/>
        </w:rPr>
        <w:t>Бенефициент:</w:t>
      </w:r>
      <w:r w:rsidRPr="00A94071">
        <w:rPr>
          <w:b/>
          <w:sz w:val="24"/>
          <w:szCs w:val="12"/>
          <w:lang w:val="bg-BG"/>
        </w:rPr>
        <w:t xml:space="preserve"> Община Априлци</w:t>
      </w:r>
    </w:p>
    <w:p w14:paraId="0284700C" w14:textId="77777777" w:rsidR="00A94071" w:rsidRPr="00A94071" w:rsidRDefault="00A94071" w:rsidP="00A94071">
      <w:pPr>
        <w:jc w:val="both"/>
        <w:rPr>
          <w:b/>
          <w:sz w:val="24"/>
          <w:szCs w:val="12"/>
          <w:lang w:val="bg-BG"/>
        </w:rPr>
      </w:pPr>
      <w:r w:rsidRPr="00A94071">
        <w:rPr>
          <w:sz w:val="24"/>
          <w:szCs w:val="12"/>
          <w:lang w:val="bg-BG"/>
        </w:rPr>
        <w:t>Начало:</w:t>
      </w:r>
      <w:r w:rsidRPr="00A94071">
        <w:rPr>
          <w:b/>
          <w:sz w:val="24"/>
          <w:szCs w:val="12"/>
          <w:lang w:val="bg-BG"/>
        </w:rPr>
        <w:t xml:space="preserve"> 05</w:t>
      </w:r>
      <w:r w:rsidRPr="00A94071">
        <w:rPr>
          <w:b/>
          <w:sz w:val="24"/>
          <w:szCs w:val="12"/>
        </w:rPr>
        <w:t>.0</w:t>
      </w:r>
      <w:r w:rsidRPr="00A94071">
        <w:rPr>
          <w:b/>
          <w:sz w:val="24"/>
          <w:szCs w:val="12"/>
          <w:lang w:val="bg-BG"/>
        </w:rPr>
        <w:t>9</w:t>
      </w:r>
      <w:r w:rsidRPr="00A94071">
        <w:rPr>
          <w:b/>
          <w:sz w:val="24"/>
          <w:szCs w:val="12"/>
        </w:rPr>
        <w:t>.2019 г.</w:t>
      </w:r>
    </w:p>
    <w:p w14:paraId="2DCB29D8" w14:textId="77777777" w:rsidR="00A94071" w:rsidRPr="00A94071" w:rsidRDefault="00A94071" w:rsidP="00A94071">
      <w:pPr>
        <w:jc w:val="both"/>
        <w:rPr>
          <w:b/>
          <w:sz w:val="24"/>
          <w:szCs w:val="12"/>
          <w:lang w:val="en-US"/>
        </w:rPr>
      </w:pPr>
      <w:r w:rsidRPr="00A94071">
        <w:rPr>
          <w:sz w:val="24"/>
          <w:szCs w:val="12"/>
          <w:lang w:val="bg-BG"/>
        </w:rPr>
        <w:t>Край:</w:t>
      </w:r>
      <w:r w:rsidRPr="00A94071">
        <w:rPr>
          <w:b/>
          <w:sz w:val="24"/>
          <w:szCs w:val="12"/>
          <w:lang w:val="bg-BG"/>
        </w:rPr>
        <w:t xml:space="preserve"> 05</w:t>
      </w:r>
      <w:r w:rsidRPr="00A94071">
        <w:rPr>
          <w:b/>
          <w:sz w:val="24"/>
          <w:szCs w:val="12"/>
        </w:rPr>
        <w:t>.0</w:t>
      </w:r>
      <w:r w:rsidRPr="00A94071">
        <w:rPr>
          <w:b/>
          <w:sz w:val="24"/>
          <w:szCs w:val="12"/>
          <w:lang w:val="bg-BG"/>
        </w:rPr>
        <w:t>9</w:t>
      </w:r>
      <w:r w:rsidRPr="00A94071">
        <w:rPr>
          <w:b/>
          <w:sz w:val="24"/>
          <w:szCs w:val="12"/>
        </w:rPr>
        <w:t>.20</w:t>
      </w:r>
      <w:r w:rsidRPr="00A94071">
        <w:rPr>
          <w:b/>
          <w:sz w:val="24"/>
          <w:szCs w:val="12"/>
          <w:lang w:val="bg-BG"/>
        </w:rPr>
        <w:t>22</w:t>
      </w:r>
      <w:r w:rsidRPr="00A94071">
        <w:rPr>
          <w:b/>
          <w:sz w:val="24"/>
          <w:szCs w:val="12"/>
        </w:rPr>
        <w:t xml:space="preserve"> г.</w:t>
      </w:r>
    </w:p>
    <w:p w14:paraId="3A1D0E66" w14:textId="428067FE" w:rsidR="001A48D7" w:rsidRPr="001A48D7" w:rsidRDefault="001A48D7" w:rsidP="001A48D7">
      <w:pPr>
        <w:jc w:val="both"/>
        <w:rPr>
          <w:b/>
          <w:sz w:val="24"/>
          <w:szCs w:val="24"/>
          <w:lang w:val="en-US"/>
        </w:rPr>
      </w:pPr>
    </w:p>
    <w:p w14:paraId="70C3E422" w14:textId="77777777" w:rsidR="000B20AD" w:rsidRPr="001A6DC3" w:rsidRDefault="000B20AD" w:rsidP="002E56D7">
      <w:pPr>
        <w:ind w:firstLine="708"/>
        <w:rPr>
          <w:b/>
          <w:sz w:val="28"/>
          <w:szCs w:val="28"/>
          <w:lang w:val="en-US"/>
        </w:rPr>
      </w:pPr>
    </w:p>
    <w:sectPr w:rsidR="000B20AD" w:rsidRPr="001A6DC3" w:rsidSect="001A6DC3">
      <w:headerReference w:type="default" r:id="rId6"/>
      <w:footerReference w:type="default" r:id="rId7"/>
      <w:type w:val="continuous"/>
      <w:pgSz w:w="16838" w:h="11906" w:orient="landscape" w:code="9"/>
      <w:pgMar w:top="2961" w:right="1417" w:bottom="839" w:left="156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D0EF" w14:textId="77777777" w:rsidR="00381983" w:rsidRDefault="00381983" w:rsidP="0070594F">
      <w:pPr>
        <w:spacing w:after="0" w:line="240" w:lineRule="auto"/>
      </w:pPr>
      <w:r>
        <w:separator/>
      </w:r>
    </w:p>
  </w:endnote>
  <w:endnote w:type="continuationSeparator" w:id="0">
    <w:p w14:paraId="12C32871" w14:textId="77777777" w:rsidR="00381983" w:rsidRDefault="00381983" w:rsidP="0070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119" w14:textId="77777777" w:rsidR="0069144B" w:rsidRPr="0069144B" w:rsidRDefault="0069144B" w:rsidP="0069144B">
    <w:pPr>
      <w:spacing w:line="360" w:lineRule="auto"/>
      <w:jc w:val="center"/>
      <w:rPr>
        <w:b/>
        <w:sz w:val="16"/>
        <w:lang w:val="bg-BG"/>
      </w:rPr>
    </w:pPr>
  </w:p>
  <w:p w14:paraId="6C6B7AD4" w14:textId="07572C4A" w:rsidR="0069144B" w:rsidRPr="007C142C" w:rsidRDefault="0069144B" w:rsidP="000D4C93">
    <w:pPr>
      <w:spacing w:after="0" w:line="240" w:lineRule="auto"/>
      <w:jc w:val="center"/>
      <w:rPr>
        <w:rFonts w:ascii="Century Gothic" w:hAnsi="Century Gothic"/>
        <w:noProof/>
        <w:color w:val="17365D"/>
        <w:szCs w:val="26"/>
        <w:lang w:val="bg-BG"/>
      </w:rPr>
    </w:pPr>
    <w:r>
      <w:rPr>
        <w:rFonts w:ascii="Century Gothic" w:hAnsi="Century Gothic"/>
        <w:i/>
        <w:sz w:val="16"/>
        <w:lang w:val="bg-BG"/>
      </w:rPr>
      <w:t xml:space="preserve">Този </w:t>
    </w:r>
    <w:r w:rsidRPr="007C142C">
      <w:rPr>
        <w:rFonts w:ascii="Century Gothic" w:hAnsi="Century Gothic"/>
        <w:i/>
        <w:sz w:val="16"/>
        <w:lang w:val="bg-BG"/>
      </w:rPr>
      <w:t>документ е изготвен в рамк</w:t>
    </w:r>
    <w:r w:rsidR="000D4C93">
      <w:rPr>
        <w:rFonts w:ascii="Century Gothic" w:hAnsi="Century Gothic"/>
        <w:i/>
        <w:sz w:val="16"/>
        <w:lang w:val="bg-BG"/>
      </w:rPr>
      <w:t xml:space="preserve">ите на Проект № </w:t>
    </w:r>
    <w:r w:rsidR="00A94071" w:rsidRPr="00A94071">
      <w:rPr>
        <w:rFonts w:ascii="Century Gothic" w:hAnsi="Century Gothic"/>
        <w:i/>
        <w:sz w:val="16"/>
        <w:lang w:val="bg-BG"/>
      </w:rPr>
      <w:t>BG06RDNP001-7.002-0018-C01</w:t>
    </w:r>
    <w:r w:rsidR="000B20AD" w:rsidRPr="000B20AD">
      <w:rPr>
        <w:rFonts w:ascii="Century Gothic" w:hAnsi="Century Gothic"/>
        <w:i/>
        <w:sz w:val="16"/>
        <w:lang w:val="bg-BG"/>
      </w:rPr>
      <w:t>/</w:t>
    </w:r>
    <w:r w:rsidR="00A94071">
      <w:rPr>
        <w:rFonts w:ascii="Century Gothic" w:hAnsi="Century Gothic"/>
        <w:i/>
        <w:sz w:val="16"/>
        <w:lang w:val="bg-BG"/>
      </w:rPr>
      <w:t>05</w:t>
    </w:r>
    <w:r w:rsidR="000B20AD" w:rsidRPr="000B20AD">
      <w:rPr>
        <w:rFonts w:ascii="Century Gothic" w:hAnsi="Century Gothic"/>
        <w:i/>
        <w:sz w:val="16"/>
        <w:lang w:val="bg-BG"/>
      </w:rPr>
      <w:t>.0</w:t>
    </w:r>
    <w:r w:rsidR="00A94071">
      <w:rPr>
        <w:rFonts w:ascii="Century Gothic" w:hAnsi="Century Gothic"/>
        <w:i/>
        <w:sz w:val="16"/>
        <w:lang w:val="bg-BG"/>
      </w:rPr>
      <w:t>9</w:t>
    </w:r>
    <w:r w:rsidR="000B20AD" w:rsidRPr="000B20AD">
      <w:rPr>
        <w:rFonts w:ascii="Century Gothic" w:hAnsi="Century Gothic"/>
        <w:i/>
        <w:sz w:val="16"/>
        <w:lang w:val="bg-BG"/>
      </w:rPr>
      <w:t xml:space="preserve">.2019 г. за </w:t>
    </w:r>
    <w:r w:rsidR="00A94071" w:rsidRPr="00A94071">
      <w:rPr>
        <w:rFonts w:ascii="Century Gothic" w:hAnsi="Century Gothic"/>
        <w:i/>
        <w:sz w:val="16"/>
        <w:lang w:val="bg-BG"/>
      </w:rPr>
      <w:t>Реконструкция, ремонт, оборудване и обзавеждане на Средно общообразователно училище "Васил Левски" гр. Априлци</w:t>
    </w:r>
    <w:r w:rsidR="000B20AD" w:rsidRPr="000B20AD">
      <w:rPr>
        <w:rFonts w:ascii="Century Gothic" w:hAnsi="Century Gothic"/>
        <w:i/>
        <w:sz w:val="16"/>
        <w:lang w:val="bg-BG"/>
      </w:rPr>
      <w:t xml:space="preserve"> по Програма за развитие на селските райони 2014-2020 г.</w:t>
    </w:r>
    <w:r w:rsidRPr="007C142C">
      <w:rPr>
        <w:rFonts w:ascii="Century Gothic" w:hAnsi="Century Gothic"/>
        <w:i/>
        <w:sz w:val="16"/>
        <w:lang w:val="bg-BG"/>
      </w:rPr>
      <w:t xml:space="preserve"> с цел изпълнение на</w:t>
    </w:r>
    <w:r w:rsidRPr="007C142C">
      <w:rPr>
        <w:rFonts w:ascii="Century Gothic" w:eastAsia="Times New Roman" w:hAnsi="Century Gothic"/>
        <w:b/>
        <w:sz w:val="44"/>
        <w:szCs w:val="32"/>
        <w:lang w:val="bg-BG"/>
      </w:rPr>
      <w:t xml:space="preserve"> </w:t>
    </w:r>
    <w:r w:rsidRPr="007C142C">
      <w:rPr>
        <w:rFonts w:ascii="Century Gothic" w:hAnsi="Century Gothic"/>
        <w:i/>
        <w:sz w:val="16"/>
        <w:lang w:val="bg-BG"/>
      </w:rPr>
      <w:t xml:space="preserve">договор за безвъзмездна финансова помощ: </w:t>
    </w:r>
    <w:r w:rsidR="00A94071" w:rsidRPr="00A94071">
      <w:rPr>
        <w:rFonts w:ascii="Century Gothic" w:hAnsi="Century Gothic"/>
        <w:i/>
        <w:sz w:val="16"/>
        <w:lang w:val="bg-BG"/>
      </w:rPr>
      <w:t>BG06RDNP001-7.002-0018-C01</w:t>
    </w:r>
    <w:r w:rsidR="00635A86">
      <w:rPr>
        <w:rFonts w:ascii="Century Gothic" w:hAnsi="Century Gothic"/>
        <w:i/>
        <w:sz w:val="16"/>
        <w:lang w:val="bg-BG"/>
      </w:rPr>
      <w:t xml:space="preserve">, </w:t>
    </w:r>
    <w:r w:rsidR="00635A86" w:rsidRPr="00635A86">
      <w:rPr>
        <w:rFonts w:ascii="Century Gothic" w:hAnsi="Century Gothic"/>
        <w:i/>
        <w:sz w:val="16"/>
        <w:lang w:val="bg-BG"/>
      </w:rPr>
      <w:t xml:space="preserve">който се осъществява с финансовата подкрепа на </w:t>
    </w:r>
    <w:r w:rsidR="00635A86">
      <w:rPr>
        <w:rFonts w:ascii="Century Gothic" w:hAnsi="Century Gothic"/>
        <w:i/>
        <w:sz w:val="16"/>
        <w:lang w:val="bg-BG"/>
      </w:rPr>
      <w:t>Програма за развитие на селските райони 2014-2020</w:t>
    </w:r>
    <w:r w:rsidR="00635A86" w:rsidRPr="00635A86">
      <w:rPr>
        <w:rFonts w:ascii="Century Gothic" w:hAnsi="Century Gothic"/>
        <w:i/>
        <w:sz w:val="16"/>
        <w:lang w:val="bg-BG"/>
      </w:rPr>
      <w:t xml:space="preserve"> г., съфинансирана от Европейския съюз чрез Европей</w:t>
    </w:r>
    <w:r w:rsidR="00635A86">
      <w:rPr>
        <w:rFonts w:ascii="Century Gothic" w:hAnsi="Century Gothic"/>
        <w:i/>
        <w:sz w:val="16"/>
        <w:lang w:val="bg-BG"/>
      </w:rPr>
      <w:t>ския земеделски фонд за развитие на селските райони</w:t>
    </w:r>
    <w:r w:rsidR="00635A86" w:rsidRPr="00635A86">
      <w:rPr>
        <w:rFonts w:ascii="Century Gothic" w:hAnsi="Century Gothic"/>
        <w:i/>
        <w:sz w:val="16"/>
        <w:lang w:val="bg-BG"/>
      </w:rPr>
      <w:t>. Цялата отговорност за съдържанието на публик</w:t>
    </w:r>
    <w:r w:rsidR="00635A86">
      <w:rPr>
        <w:rFonts w:ascii="Century Gothic" w:hAnsi="Century Gothic"/>
        <w:i/>
        <w:sz w:val="16"/>
        <w:lang w:val="bg-BG"/>
      </w:rPr>
      <w:t xml:space="preserve">ацията се носи от </w:t>
    </w:r>
    <w:r w:rsidR="000B20AD">
      <w:rPr>
        <w:rFonts w:ascii="Century Gothic" w:hAnsi="Century Gothic"/>
        <w:i/>
        <w:sz w:val="16"/>
        <w:lang w:val="bg-BG"/>
      </w:rPr>
      <w:t>Община Априлци</w:t>
    </w:r>
    <w:r w:rsidR="00635A86" w:rsidRPr="00635A86">
      <w:rPr>
        <w:rFonts w:ascii="Century Gothic" w:hAnsi="Century Gothic"/>
        <w:i/>
        <w:sz w:val="16"/>
        <w:lang w:val="bg-BG"/>
      </w:rPr>
      <w:t xml:space="preserve"> и при никакви обстоятелства не може да се счита, че този документ отразява официалното становище на Европейския съюз и на Управляващия орган.</w:t>
    </w:r>
  </w:p>
  <w:p w14:paraId="7254138B" w14:textId="77777777" w:rsidR="0069144B" w:rsidRPr="0069144B" w:rsidRDefault="0069144B" w:rsidP="0069144B">
    <w:pPr>
      <w:spacing w:line="360" w:lineRule="auto"/>
      <w:jc w:val="center"/>
      <w:rPr>
        <w:b/>
        <w:sz w:val="18"/>
        <w:lang w:val="bg-BG"/>
      </w:rPr>
    </w:pPr>
  </w:p>
  <w:p w14:paraId="1E7EB781" w14:textId="77777777" w:rsidR="0069144B" w:rsidRDefault="00691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67C0" w14:textId="77777777" w:rsidR="00381983" w:rsidRDefault="00381983" w:rsidP="0070594F">
      <w:pPr>
        <w:spacing w:after="0" w:line="240" w:lineRule="auto"/>
      </w:pPr>
      <w:bookmarkStart w:id="0" w:name="_Hlk497314459"/>
      <w:bookmarkEnd w:id="0"/>
      <w:r>
        <w:separator/>
      </w:r>
    </w:p>
  </w:footnote>
  <w:footnote w:type="continuationSeparator" w:id="0">
    <w:p w14:paraId="28199857" w14:textId="77777777" w:rsidR="00381983" w:rsidRDefault="00381983" w:rsidP="0070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55DE" w14:textId="77777777" w:rsidR="0070594F" w:rsidRPr="005B2A17" w:rsidRDefault="001A6DC3" w:rsidP="0070594F">
    <w:pPr>
      <w:tabs>
        <w:tab w:val="center" w:pos="4536"/>
        <w:tab w:val="right" w:pos="9072"/>
      </w:tabs>
      <w:rPr>
        <w:i/>
        <w:iCs/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bg-BG" w:eastAsia="bg-BG"/>
      </w:rPr>
      <w:drawing>
        <wp:anchor distT="36576" distB="36576" distL="36576" distR="36576" simplePos="0" relativeHeight="251663360" behindDoc="0" locked="0" layoutInCell="1" allowOverlap="1" wp14:anchorId="3F689CC8" wp14:editId="2B53841E">
          <wp:simplePos x="0" y="0"/>
          <wp:positionH relativeFrom="page">
            <wp:align>center</wp:align>
          </wp:positionH>
          <wp:positionV relativeFrom="paragraph">
            <wp:posOffset>91941</wp:posOffset>
          </wp:positionV>
          <wp:extent cx="956345" cy="796313"/>
          <wp:effectExtent l="0" t="0" r="0" b="3810"/>
          <wp:wrapNone/>
          <wp:docPr id="1" name="Picture 1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0" t="8446" b="4187"/>
                  <a:stretch>
                    <a:fillRect/>
                  </a:stretch>
                </pic:blipFill>
                <pic:spPr bwMode="auto">
                  <a:xfrm>
                    <a:off x="0" y="0"/>
                    <a:ext cx="956345" cy="796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A17">
      <w:rPr>
        <w:noProof/>
        <w:szCs w:val="28"/>
        <w:lang w:val="bg-BG" w:eastAsia="bg-BG"/>
      </w:rPr>
      <w:drawing>
        <wp:anchor distT="0" distB="0" distL="114300" distR="114300" simplePos="0" relativeHeight="251667456" behindDoc="0" locked="0" layoutInCell="1" allowOverlap="1" wp14:anchorId="3E00361C" wp14:editId="2928A764">
          <wp:simplePos x="0" y="0"/>
          <wp:positionH relativeFrom="margin">
            <wp:align>right</wp:align>
          </wp:positionH>
          <wp:positionV relativeFrom="paragraph">
            <wp:posOffset>100225</wp:posOffset>
          </wp:positionV>
          <wp:extent cx="989901" cy="653999"/>
          <wp:effectExtent l="19050" t="19050" r="20320" b="133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01" cy="653999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bg-BG" w:eastAsia="bg-BG"/>
      </w:rPr>
      <w:drawing>
        <wp:anchor distT="36576" distB="36576" distL="36576" distR="36576" simplePos="0" relativeHeight="251665408" behindDoc="0" locked="0" layoutInCell="1" allowOverlap="1" wp14:anchorId="17AA6B4A" wp14:editId="7FE2C60D">
          <wp:simplePos x="0" y="0"/>
          <wp:positionH relativeFrom="margin">
            <wp:posOffset>-862</wp:posOffset>
          </wp:positionH>
          <wp:positionV relativeFrom="paragraph">
            <wp:posOffset>92279</wp:posOffset>
          </wp:positionV>
          <wp:extent cx="2205973" cy="1082180"/>
          <wp:effectExtent l="0" t="0" r="0" b="0"/>
          <wp:wrapNone/>
          <wp:docPr id="2" name="Picture 2" descr="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1" t="15648" r="-93364" b="2890"/>
                  <a:stretch>
                    <a:fillRect/>
                  </a:stretch>
                </pic:blipFill>
                <pic:spPr bwMode="auto">
                  <a:xfrm>
                    <a:off x="0" y="0"/>
                    <a:ext cx="2205973" cy="1082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501" w:rsidRPr="005B2A17">
      <w:rPr>
        <w:noProof/>
        <w:szCs w:val="28"/>
        <w:lang w:val="bg-BG" w:eastAsia="bg-BG"/>
      </w:rPr>
      <w:drawing>
        <wp:anchor distT="0" distB="0" distL="114300" distR="114300" simplePos="0" relativeHeight="251660288" behindDoc="0" locked="0" layoutInCell="1" allowOverlap="1" wp14:anchorId="39D4EE90" wp14:editId="38D0DE4F">
          <wp:simplePos x="0" y="0"/>
          <wp:positionH relativeFrom="column">
            <wp:posOffset>9945624</wp:posOffset>
          </wp:positionH>
          <wp:positionV relativeFrom="paragraph">
            <wp:posOffset>97152</wp:posOffset>
          </wp:positionV>
          <wp:extent cx="2349428" cy="1552197"/>
          <wp:effectExtent l="19050" t="19050" r="13335" b="1016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16" cy="155430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501" w:rsidRPr="00663501">
      <w:rPr>
        <w:rFonts w:ascii="Times New Roman" w:hAnsi="Times New Roman" w:cs="Times New Roman"/>
        <w:sz w:val="24"/>
        <w:szCs w:val="24"/>
      </w:rPr>
      <w:t xml:space="preserve"> </w:t>
    </w:r>
    <w:r w:rsidR="0070594F" w:rsidRPr="005B2A17">
      <w:rPr>
        <w:lang w:val="en-US"/>
      </w:rPr>
      <w:t xml:space="preserve">    </w:t>
    </w:r>
    <w:r w:rsidR="0070594F">
      <w:rPr>
        <w:lang w:val="en-US"/>
      </w:rPr>
      <w:tab/>
    </w:r>
    <w:r w:rsidR="0070594F" w:rsidRPr="005B2A17">
      <w:rPr>
        <w:lang w:val="en-US"/>
      </w:rPr>
      <w:t xml:space="preserve">      </w:t>
    </w:r>
    <w:r w:rsidR="0070594F">
      <w:t xml:space="preserve">      </w:t>
    </w:r>
    <w:r w:rsidR="0070594F" w:rsidRPr="005B2A17">
      <w:t xml:space="preserve">  </w:t>
    </w:r>
    <w:r w:rsidR="0070594F" w:rsidRPr="005B2A17">
      <w:rPr>
        <w:lang w:val="en-US"/>
      </w:rPr>
      <w:t xml:space="preserve"> </w:t>
    </w:r>
    <w:r w:rsidR="0070594F" w:rsidRPr="005B2A17">
      <w:rPr>
        <w:szCs w:val="28"/>
        <w:lang w:val="en-US"/>
      </w:rPr>
      <w:t xml:space="preserve">              </w:t>
    </w:r>
    <w:r w:rsidR="0070594F" w:rsidRPr="005B2A17">
      <w:rPr>
        <w:szCs w:val="28"/>
      </w:rPr>
      <w:t xml:space="preserve"> </w:t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>
      <w:rPr>
        <w:szCs w:val="28"/>
      </w:rPr>
      <w:tab/>
    </w:r>
    <w:r w:rsidR="0070594F" w:rsidRPr="005B2A17">
      <w:rPr>
        <w:szCs w:val="28"/>
      </w:rPr>
      <w:t xml:space="preserve">  </w:t>
    </w:r>
    <w:r w:rsidR="0070594F" w:rsidRPr="005B2A17">
      <w:rPr>
        <w:szCs w:val="28"/>
        <w:lang w:val="en-US"/>
      </w:rPr>
      <w:t xml:space="preserve">    </w:t>
    </w:r>
  </w:p>
  <w:p w14:paraId="363D245B" w14:textId="77777777" w:rsidR="0070594F" w:rsidRPr="002047C2" w:rsidRDefault="0070594F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62A87C11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74AC7D2D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84B21DC" w14:textId="77777777" w:rsidR="00773E61" w:rsidRDefault="00773E61" w:rsidP="0070594F">
    <w:pPr>
      <w:pStyle w:val="a3"/>
      <w:jc w:val="center"/>
      <w:rPr>
        <w:rFonts w:ascii="Tahoma" w:hAnsi="Tahoma" w:cs="Tahoma"/>
        <w:b/>
        <w:color w:val="000000"/>
        <w:sz w:val="18"/>
        <w:szCs w:val="18"/>
      </w:rPr>
    </w:pPr>
  </w:p>
  <w:p w14:paraId="155EA7CD" w14:textId="77777777" w:rsidR="00663501" w:rsidRDefault="00663501" w:rsidP="001A6DC3">
    <w:pPr>
      <w:pStyle w:val="a3"/>
      <w:rPr>
        <w:rFonts w:ascii="Tahoma" w:hAnsi="Tahoma" w:cs="Tahoma"/>
        <w:b/>
        <w:color w:val="000000"/>
        <w:sz w:val="48"/>
        <w:szCs w:val="18"/>
      </w:rPr>
    </w:pPr>
  </w:p>
  <w:p w14:paraId="6B5823C2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sz w:val="28"/>
        <w:szCs w:val="32"/>
        <w:lang w:val="bg-BG"/>
      </w:rPr>
    </w:pPr>
    <w:r w:rsidRPr="000D4C93">
      <w:rPr>
        <w:rFonts w:ascii="Arial" w:hAnsi="Arial" w:cs="Arial"/>
        <w:b/>
        <w:sz w:val="28"/>
        <w:szCs w:val="32"/>
        <w:lang w:val="bg-BG"/>
      </w:rPr>
      <w:t>Програма за развитие на селските райони  2014 – 2020 г.</w:t>
    </w:r>
  </w:p>
  <w:p w14:paraId="2F60C3D6" w14:textId="77777777" w:rsidR="0069144B" w:rsidRPr="000D4C93" w:rsidRDefault="0069144B" w:rsidP="0069144B">
    <w:pPr>
      <w:spacing w:after="0" w:line="240" w:lineRule="auto"/>
      <w:jc w:val="center"/>
      <w:rPr>
        <w:rFonts w:ascii="Arial" w:hAnsi="Arial" w:cs="Arial"/>
        <w:b/>
        <w:i/>
        <w:szCs w:val="32"/>
        <w:u w:val="single"/>
        <w:lang w:val="bg-BG"/>
      </w:rPr>
    </w:pPr>
    <w:r w:rsidRPr="000D4C93">
      <w:rPr>
        <w:rFonts w:ascii="Arial" w:hAnsi="Arial" w:cs="Arial"/>
        <w:b/>
        <w:i/>
        <w:szCs w:val="32"/>
        <w:lang w:val="bg-BG"/>
      </w:rPr>
      <w:t>„</w:t>
    </w:r>
    <w:r w:rsidRPr="000D4C93">
      <w:rPr>
        <w:rFonts w:ascii="Arial" w:hAnsi="Arial" w:cs="Arial"/>
        <w:b/>
        <w:i/>
        <w:szCs w:val="32"/>
        <w:u w:val="single"/>
        <w:lang w:val="bg-BG"/>
      </w:rPr>
      <w:t>Европейският земеделски фонд за развитие на селските райони: Европа инвестира в селските райони“</w:t>
    </w:r>
  </w:p>
  <w:p w14:paraId="2E45B40C" w14:textId="77777777" w:rsidR="000D4C93" w:rsidRPr="000D4C93" w:rsidRDefault="000D4C93" w:rsidP="0069144B">
    <w:pPr>
      <w:pStyle w:val="a3"/>
      <w:jc w:val="center"/>
      <w:rPr>
        <w:rFonts w:ascii="Arial" w:hAnsi="Arial" w:cs="Arial"/>
        <w:i/>
        <w:szCs w:val="20"/>
      </w:rPr>
    </w:pPr>
  </w:p>
  <w:p w14:paraId="4318F8E4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Мярка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r w:rsidRPr="00635A86">
      <w:rPr>
        <w:rFonts w:ascii="Arial" w:hAnsi="Arial" w:cs="Arial"/>
        <w:i/>
        <w:szCs w:val="20"/>
      </w:rPr>
      <w:t>7</w:t>
    </w:r>
    <w:r w:rsidRPr="000D4C93">
      <w:rPr>
        <w:rFonts w:ascii="Arial" w:hAnsi="Arial" w:cs="Arial"/>
        <w:i/>
        <w:szCs w:val="20"/>
      </w:rPr>
      <w:t xml:space="preserve"> „</w:t>
    </w:r>
    <w:r w:rsidRPr="00635A86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Основни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услуги</w:t>
    </w:r>
    <w:proofErr w:type="spellEnd"/>
    <w:r w:rsidRPr="000D4C93">
      <w:rPr>
        <w:rFonts w:ascii="Arial" w:hAnsi="Arial" w:cs="Arial"/>
        <w:i/>
        <w:szCs w:val="20"/>
      </w:rPr>
      <w:t xml:space="preserve"> и </w:t>
    </w:r>
    <w:proofErr w:type="spellStart"/>
    <w:r w:rsidRPr="000D4C93">
      <w:rPr>
        <w:rFonts w:ascii="Arial" w:hAnsi="Arial" w:cs="Arial"/>
        <w:i/>
        <w:szCs w:val="20"/>
      </w:rPr>
      <w:t>обновяване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на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селата</w:t>
    </w:r>
    <w:proofErr w:type="spellEnd"/>
    <w:r w:rsidRPr="000D4C93">
      <w:rPr>
        <w:rFonts w:ascii="Arial" w:hAnsi="Arial" w:cs="Arial"/>
        <w:i/>
        <w:szCs w:val="20"/>
      </w:rPr>
      <w:t xml:space="preserve"> в </w:t>
    </w:r>
    <w:proofErr w:type="spellStart"/>
    <w:r w:rsidRPr="000D4C93">
      <w:rPr>
        <w:rFonts w:ascii="Arial" w:hAnsi="Arial" w:cs="Arial"/>
        <w:i/>
        <w:szCs w:val="20"/>
      </w:rPr>
      <w:t>селските</w:t>
    </w:r>
    <w:proofErr w:type="spellEnd"/>
    <w:r w:rsidRPr="000D4C93">
      <w:rPr>
        <w:rFonts w:ascii="Arial" w:hAnsi="Arial" w:cs="Arial"/>
        <w:i/>
        <w:szCs w:val="20"/>
      </w:rPr>
      <w:t xml:space="preserve"> </w:t>
    </w:r>
    <w:proofErr w:type="spellStart"/>
    <w:r w:rsidRPr="000D4C93">
      <w:rPr>
        <w:rFonts w:ascii="Arial" w:hAnsi="Arial" w:cs="Arial"/>
        <w:i/>
        <w:szCs w:val="20"/>
      </w:rPr>
      <w:t>райони</w:t>
    </w:r>
    <w:proofErr w:type="spellEnd"/>
    <w:r w:rsidRPr="000D4C93">
      <w:rPr>
        <w:rFonts w:ascii="Arial" w:hAnsi="Arial" w:cs="Arial"/>
        <w:i/>
        <w:szCs w:val="20"/>
      </w:rPr>
      <w:t>”</w:t>
    </w:r>
  </w:p>
  <w:p w14:paraId="30111613" w14:textId="77777777" w:rsidR="0069144B" w:rsidRPr="000D4C93" w:rsidRDefault="0069144B" w:rsidP="0069144B">
    <w:pPr>
      <w:pStyle w:val="a3"/>
      <w:jc w:val="center"/>
      <w:rPr>
        <w:rFonts w:ascii="Arial" w:hAnsi="Arial" w:cs="Arial"/>
        <w:i/>
        <w:szCs w:val="20"/>
      </w:rPr>
    </w:pPr>
    <w:proofErr w:type="spellStart"/>
    <w:r w:rsidRPr="000D4C93">
      <w:rPr>
        <w:rFonts w:ascii="Arial" w:hAnsi="Arial" w:cs="Arial"/>
        <w:i/>
        <w:szCs w:val="20"/>
      </w:rPr>
      <w:t>Под-мярка</w:t>
    </w:r>
    <w:proofErr w:type="spellEnd"/>
    <w:r w:rsidRPr="000D4C93">
      <w:rPr>
        <w:rFonts w:ascii="Arial" w:hAnsi="Arial" w:cs="Arial"/>
        <w:i/>
        <w:szCs w:val="20"/>
      </w:rPr>
      <w:t xml:space="preserve"> 7.2 „</w:t>
    </w:r>
    <w:proofErr w:type="spellStart"/>
    <w:r w:rsidRPr="00635A86">
      <w:rPr>
        <w:rFonts w:ascii="Arial" w:hAnsi="Arial" w:cs="Arial"/>
        <w:i/>
        <w:szCs w:val="20"/>
      </w:rPr>
      <w:fldChar w:fldCharType="begin"/>
    </w:r>
    <w:r w:rsidRPr="00635A86">
      <w:rPr>
        <w:rFonts w:ascii="Arial" w:hAnsi="Arial" w:cs="Arial"/>
        <w:i/>
        <w:szCs w:val="20"/>
      </w:rPr>
      <w:instrText xml:space="preserve"> HYPERLINK "http://euroecoconsult.com/%D0%B5%D0%B2%D1%80%D0%BE%D1%84%D0%B8%D0%BD%D0%B0%D0%BD%D1%81%D0%B8%D1%80%D0%B0%D0%BD%D0%B5/%D0%B2%D1%8A%D0%B7%D0%BC%D0%BE%D0%B6%D0%BD%D0%BE%D1%81%D1%82%D0%B8-%D0%B7%D0%B0-%D1%84%D0%B8%D0%BD%D0%B0%D0%BD%D1%81%D0%B8%D1%80%D0%B0%D0%BD%D0%B5/%D0%BF%D1%80%D0%BE%D0%B3%D1%80%D0%B0%D0%BC%D0%B0-%D0%B7%D0%B0-%D1%80%D0%B0%D0%B7%D0%B2%D0%B8%D1%82%D0%B8%D0%B5-%D0%BD%D0%B0-%D1%81%D0%B5%D0%BB%D1%81%D0%BA%D0%B8%D1%82%D0%B5-%D1%80%D0%B0%D0%B9%D0%BE%D0%BD%D0%B8-2014-2020/%D0%BC%D1%8F%D1%80%D0%BA%D0%B0-7-%D0%BE%D1%81%D0%BD%D0%BE%D0%B2%D0%BD%D0%B8-%D1%83%D1%81%D0%BB%D1%83%D0%B3%D0%B8-%D0%B8-%D0%BE%D0%B1%D0%BD%D0%BE%D0%B2%D1%8F%D0%B2%D0%B0%D0%BD%D0%B5-%D0%BD%D0%B0-%D1%81%D0%B5%D0%BB%D0%B0%D1%82%D0%B0-%D0%B2-%D1%81%D0%B5%D0%BB%D1%81%D0%BA%D0%B8%D1%82%D0%B5/%D0%BF%D0%BE%D0%B4%D0%BC%D1%8F%D1%80%D0%BA%D0%B0-7-2-%D0%B8%D0%BD%D0%B2%D0%B5%D1%81%D1%82%D0%B8%D1%86%D0%B8%D0%B8-%D0%B2-%D1%81%D1%8A%D0%B7%D0%B4%D0%B0%D0%B2%D0%B0%D0%BD%D0%B5%D1%82%D0%BE-%D0%BF%D0%BE%D0%B4%D0%BE%D0%B1%D1%80%D1%8F%D0%B2%D0%B0%D0%BD%D0%B5%D1%82%D0%BE-%D0%B8%D0%BB%D0%B8/" \o "Подмярка 7.2.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..." </w:instrText>
    </w:r>
    <w:r w:rsidRPr="00635A86">
      <w:rPr>
        <w:rFonts w:ascii="Arial" w:hAnsi="Arial" w:cs="Arial"/>
        <w:i/>
        <w:szCs w:val="20"/>
      </w:rPr>
      <w:fldChar w:fldCharType="separate"/>
    </w:r>
    <w:r w:rsidRPr="00635A86">
      <w:t>Инвестиции</w:t>
    </w:r>
    <w:proofErr w:type="spellEnd"/>
    <w:r w:rsidRPr="00635A86">
      <w:t xml:space="preserve"> в </w:t>
    </w:r>
    <w:proofErr w:type="spellStart"/>
    <w:r w:rsidRPr="00635A86">
      <w:t>създаването</w:t>
    </w:r>
    <w:proofErr w:type="spellEnd"/>
    <w:r w:rsidRPr="00635A86">
      <w:t xml:space="preserve">, </w:t>
    </w:r>
    <w:proofErr w:type="spellStart"/>
    <w:r w:rsidRPr="00635A86">
      <w:t>подобряването</w:t>
    </w:r>
    <w:proofErr w:type="spellEnd"/>
    <w:r w:rsidRPr="00635A86">
      <w:t xml:space="preserve"> </w:t>
    </w:r>
    <w:proofErr w:type="spellStart"/>
    <w:r w:rsidRPr="00635A86">
      <w:t>или</w:t>
    </w:r>
    <w:proofErr w:type="spellEnd"/>
    <w:r w:rsidRPr="00635A86">
      <w:t xml:space="preserve"> </w:t>
    </w:r>
    <w:proofErr w:type="spellStart"/>
    <w:r w:rsidRPr="00635A86">
      <w:t>разширяването</w:t>
    </w:r>
    <w:proofErr w:type="spellEnd"/>
    <w:r w:rsidRPr="00635A86">
      <w:t xml:space="preserve"> </w:t>
    </w:r>
    <w:proofErr w:type="spellStart"/>
    <w:r w:rsidRPr="00635A86">
      <w:t>на</w:t>
    </w:r>
    <w:proofErr w:type="spellEnd"/>
    <w:r w:rsidRPr="00635A86">
      <w:t xml:space="preserve"> </w:t>
    </w:r>
    <w:proofErr w:type="spellStart"/>
    <w:r w:rsidRPr="00635A86">
      <w:t>всички</w:t>
    </w:r>
    <w:proofErr w:type="spellEnd"/>
    <w:r w:rsidRPr="00635A86">
      <w:t xml:space="preserve"> </w:t>
    </w:r>
    <w:proofErr w:type="spellStart"/>
    <w:r w:rsidRPr="00635A86">
      <w:t>видове</w:t>
    </w:r>
    <w:proofErr w:type="spellEnd"/>
    <w:r w:rsidRPr="00635A86">
      <w:t xml:space="preserve"> </w:t>
    </w:r>
    <w:proofErr w:type="spellStart"/>
    <w:r w:rsidRPr="00635A86">
      <w:t>малка</w:t>
    </w:r>
    <w:proofErr w:type="spellEnd"/>
    <w:r w:rsidRPr="00635A86">
      <w:t xml:space="preserve"> </w:t>
    </w:r>
    <w:proofErr w:type="spellStart"/>
    <w:r w:rsidRPr="00635A86">
      <w:t>по</w:t>
    </w:r>
    <w:proofErr w:type="spellEnd"/>
    <w:r w:rsidRPr="00635A86">
      <w:t xml:space="preserve"> </w:t>
    </w:r>
    <w:proofErr w:type="spellStart"/>
    <w:r w:rsidRPr="00635A86">
      <w:t>мащаби</w:t>
    </w:r>
    <w:proofErr w:type="spellEnd"/>
    <w:r w:rsidRPr="00635A86">
      <w:t xml:space="preserve"> </w:t>
    </w:r>
    <w:proofErr w:type="spellStart"/>
    <w:r w:rsidRPr="00635A86">
      <w:t>инфраструктура</w:t>
    </w:r>
    <w:proofErr w:type="spellEnd"/>
    <w:r w:rsidRPr="00635A86">
      <w:rPr>
        <w:rFonts w:ascii="Arial" w:hAnsi="Arial" w:cs="Arial"/>
        <w:i/>
        <w:szCs w:val="20"/>
      </w:rPr>
      <w:fldChar w:fldCharType="end"/>
    </w:r>
    <w:r w:rsidRPr="000D4C93">
      <w:rPr>
        <w:rFonts w:ascii="Arial" w:hAnsi="Arial" w:cs="Arial"/>
        <w:i/>
        <w:szCs w:val="20"/>
      </w:rPr>
      <w:t xml:space="preserve">” </w:t>
    </w:r>
  </w:p>
  <w:p w14:paraId="1A88A92D" w14:textId="77777777" w:rsidR="0070594F" w:rsidRPr="001A6DC3" w:rsidRDefault="0070594F" w:rsidP="0069144B">
    <w:pPr>
      <w:pStyle w:val="a3"/>
      <w:jc w:val="center"/>
      <w:rPr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F"/>
    <w:rsid w:val="00050499"/>
    <w:rsid w:val="00066940"/>
    <w:rsid w:val="000B14F8"/>
    <w:rsid w:val="000B20AD"/>
    <w:rsid w:val="000D4C93"/>
    <w:rsid w:val="001171A6"/>
    <w:rsid w:val="00124B56"/>
    <w:rsid w:val="001436FC"/>
    <w:rsid w:val="001A48D7"/>
    <w:rsid w:val="001A6DC3"/>
    <w:rsid w:val="0024475F"/>
    <w:rsid w:val="002D0FE2"/>
    <w:rsid w:val="002E56D7"/>
    <w:rsid w:val="0036521A"/>
    <w:rsid w:val="00381983"/>
    <w:rsid w:val="003A351F"/>
    <w:rsid w:val="003A52C5"/>
    <w:rsid w:val="00406511"/>
    <w:rsid w:val="004464B6"/>
    <w:rsid w:val="004E1E54"/>
    <w:rsid w:val="004F7F53"/>
    <w:rsid w:val="00554CEC"/>
    <w:rsid w:val="005F2517"/>
    <w:rsid w:val="00623463"/>
    <w:rsid w:val="00635A86"/>
    <w:rsid w:val="00663501"/>
    <w:rsid w:val="0069144B"/>
    <w:rsid w:val="006D0ADD"/>
    <w:rsid w:val="006E3C0D"/>
    <w:rsid w:val="0070594F"/>
    <w:rsid w:val="00773E61"/>
    <w:rsid w:val="00777F78"/>
    <w:rsid w:val="007A0815"/>
    <w:rsid w:val="007A1D90"/>
    <w:rsid w:val="008078FE"/>
    <w:rsid w:val="0081690A"/>
    <w:rsid w:val="00847952"/>
    <w:rsid w:val="00903937"/>
    <w:rsid w:val="009B512F"/>
    <w:rsid w:val="00A13342"/>
    <w:rsid w:val="00A448AE"/>
    <w:rsid w:val="00A62C11"/>
    <w:rsid w:val="00A94071"/>
    <w:rsid w:val="00AB4D35"/>
    <w:rsid w:val="00B22059"/>
    <w:rsid w:val="00B62AF2"/>
    <w:rsid w:val="00BE4F29"/>
    <w:rsid w:val="00C74C96"/>
    <w:rsid w:val="00CE119E"/>
    <w:rsid w:val="00D317E6"/>
    <w:rsid w:val="00D35B94"/>
    <w:rsid w:val="00D816F1"/>
    <w:rsid w:val="00E21F7B"/>
    <w:rsid w:val="00E3024B"/>
    <w:rsid w:val="00E335DA"/>
    <w:rsid w:val="00E63530"/>
    <w:rsid w:val="00E93200"/>
    <w:rsid w:val="00EA7412"/>
    <w:rsid w:val="00EC12E2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3707"/>
  <w15:chartTrackingRefBased/>
  <w15:docId w15:val="{C63E04E1-83EE-4D54-8D07-DED5F3D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94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594F"/>
    <w:rPr>
      <w:lang w:val="en-GB"/>
    </w:rPr>
  </w:style>
  <w:style w:type="paragraph" w:styleId="a5">
    <w:name w:val="footer"/>
    <w:basedOn w:val="a"/>
    <w:link w:val="a6"/>
    <w:uiPriority w:val="99"/>
    <w:unhideWhenUsed/>
    <w:rsid w:val="00705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594F"/>
    <w:rPr>
      <w:lang w:val="en-GB"/>
    </w:rPr>
  </w:style>
  <w:style w:type="character" w:styleId="a7">
    <w:name w:val="Hyperlink"/>
    <w:basedOn w:val="a0"/>
    <w:uiPriority w:val="99"/>
    <w:semiHidden/>
    <w:unhideWhenUsed/>
    <w:rsid w:val="0069144B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A940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Калоян Христов</dc:creator>
  <cp:keywords/>
  <dc:description/>
  <cp:lastModifiedBy>ПОТРЕБИТЕЛ</cp:lastModifiedBy>
  <cp:revision>2</cp:revision>
  <dcterms:created xsi:type="dcterms:W3CDTF">2021-09-13T11:51:00Z</dcterms:created>
  <dcterms:modified xsi:type="dcterms:W3CDTF">2021-09-13T11:51:00Z</dcterms:modified>
</cp:coreProperties>
</file>